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AA31E" w14:textId="44AC8BF4" w:rsidR="0072784F" w:rsidRDefault="00D94562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OBR</w:t>
      </w:r>
      <w:r w:rsidR="00C04A06" w:rsidRPr="00C04A06">
        <w:rPr>
          <w:rFonts w:ascii="Arial" w:hAnsi="Arial" w:cs="Arial"/>
          <w:b/>
        </w:rPr>
        <w:t xml:space="preserve">AZLOŽENJE GODIŠNJEG IZVJEŠTAJA O IZVRŠENJU </w:t>
      </w:r>
      <w:r w:rsidR="00BE054C">
        <w:rPr>
          <w:rFonts w:ascii="Arial" w:hAnsi="Arial" w:cs="Arial"/>
          <w:b/>
        </w:rPr>
        <w:t>ZA 202</w:t>
      </w:r>
      <w:r w:rsidR="00CC2ACB">
        <w:rPr>
          <w:rFonts w:ascii="Arial" w:hAnsi="Arial" w:cs="Arial"/>
          <w:b/>
        </w:rPr>
        <w:t>5</w:t>
      </w:r>
      <w:r w:rsidR="00BE054C">
        <w:rPr>
          <w:rFonts w:ascii="Arial" w:hAnsi="Arial" w:cs="Arial"/>
          <w:b/>
        </w:rPr>
        <w:t>. GODINU</w:t>
      </w:r>
    </w:p>
    <w:p w14:paraId="1AEB21C9" w14:textId="77777777" w:rsidR="00C04A06" w:rsidRPr="00C04A06" w:rsidRDefault="00C04A06" w:rsidP="00FD7999">
      <w:pPr>
        <w:pBdr>
          <w:bottom w:val="double" w:sz="4" w:space="1" w:color="auto"/>
        </w:pBdr>
        <w:spacing w:after="0" w:line="240" w:lineRule="auto"/>
        <w:rPr>
          <w:rFonts w:cstheme="minorHAnsi"/>
          <w:b/>
          <w:highlight w:val="yellow"/>
        </w:rPr>
      </w:pPr>
    </w:p>
    <w:p w14:paraId="71B1C9F1" w14:textId="61EDCA44" w:rsidR="009F2EDF" w:rsidRPr="00C04A06" w:rsidRDefault="00BF6C6E" w:rsidP="00C403BB">
      <w:pPr>
        <w:pBdr>
          <w:bottom w:val="double" w:sz="4" w:space="1" w:color="auto"/>
        </w:pBd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BROJČANA OZNAKA</w:t>
      </w:r>
      <w:r w:rsidR="00782B7F" w:rsidRPr="00C04A06">
        <w:rPr>
          <w:rFonts w:cstheme="minorHAnsi"/>
          <w:b/>
        </w:rPr>
        <w:t xml:space="preserve"> I NAZIV </w:t>
      </w:r>
      <w:r w:rsidR="006A2D91">
        <w:rPr>
          <w:rFonts w:cstheme="minorHAnsi"/>
          <w:b/>
        </w:rPr>
        <w:t>GLAVE</w:t>
      </w:r>
      <w:r w:rsidR="00041292" w:rsidRPr="00C04A06">
        <w:rPr>
          <w:rFonts w:cstheme="minorHAnsi"/>
          <w:b/>
        </w:rPr>
        <w:t xml:space="preserve">: </w:t>
      </w:r>
      <w:r w:rsidR="00CC2ACB">
        <w:rPr>
          <w:rFonts w:cstheme="minorHAnsi"/>
          <w:b/>
        </w:rPr>
        <w:t>12</w:t>
      </w:r>
      <w:r w:rsidR="00535013">
        <w:rPr>
          <w:rFonts w:cstheme="minorHAnsi"/>
          <w:b/>
        </w:rPr>
        <w:t>-14 – OSNOVNA ŠKOLA „SLAVA RAŠKAJ“</w:t>
      </w:r>
    </w:p>
    <w:p w14:paraId="49E51D82" w14:textId="77777777" w:rsidR="007A6406" w:rsidRDefault="007A6406" w:rsidP="001378A3">
      <w:pPr>
        <w:spacing w:after="0" w:line="240" w:lineRule="auto"/>
        <w:rPr>
          <w:rFonts w:cstheme="minorHAnsi"/>
          <w:b/>
        </w:rPr>
      </w:pPr>
    </w:p>
    <w:p w14:paraId="0D667C95" w14:textId="64C08CC4" w:rsidR="001378A3" w:rsidRPr="001378A3" w:rsidRDefault="001E6D4E" w:rsidP="001378A3">
      <w:pPr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>SAŽETAK DJELOKRUGA RADA</w:t>
      </w:r>
      <w:r w:rsidR="00041292" w:rsidRPr="00C04A06">
        <w:rPr>
          <w:rFonts w:cstheme="minorHAnsi"/>
          <w:b/>
        </w:rPr>
        <w:t>:</w:t>
      </w:r>
    </w:p>
    <w:p w14:paraId="415703E2" w14:textId="088378EE" w:rsidR="0070056C" w:rsidRPr="00615615" w:rsidRDefault="001378A3" w:rsidP="0070056C">
      <w:pPr>
        <w:spacing w:after="0" w:line="240" w:lineRule="auto"/>
        <w:rPr>
          <w:rFonts w:cstheme="minorHAnsi"/>
        </w:rPr>
      </w:pPr>
      <w:r>
        <w:rPr>
          <w:rFonts w:cstheme="minorHAnsi"/>
        </w:rPr>
        <w:t>Najznačajniji poslovi i zadaci na razini razdjela obuhvaćaju:</w:t>
      </w:r>
      <w:r w:rsidR="00615615">
        <w:rPr>
          <w:rFonts w:cstheme="minorHAnsi"/>
        </w:rPr>
        <w:t xml:space="preserve"> o</w:t>
      </w:r>
      <w:r w:rsidR="0070056C" w:rsidRPr="000B7B28">
        <w:rPr>
          <w:rFonts w:ascii="Times New Roman" w:hAnsi="Times New Roman" w:cs="Times New Roman"/>
          <w:bCs/>
        </w:rPr>
        <w:t>dgoj i obrazovanje učenika od 1. do 8. razreda.</w:t>
      </w:r>
    </w:p>
    <w:p w14:paraId="61207355" w14:textId="0257CEAE" w:rsidR="00ED040F" w:rsidRPr="00C04A06" w:rsidRDefault="00ED040F" w:rsidP="00ED040F">
      <w:pPr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>ORGANIZACIJSKA STRUKTURA:</w:t>
      </w:r>
    </w:p>
    <w:p w14:paraId="2843772E" w14:textId="2BE7C84A" w:rsidR="001E6D4E" w:rsidRPr="0070056C" w:rsidRDefault="0070056C" w:rsidP="0070056C">
      <w:pPr>
        <w:snapToGrid w:val="0"/>
        <w:spacing w:line="240" w:lineRule="auto"/>
        <w:ind w:right="1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Osnovna škola „Slava Raškaj“ Ozalj u svom sastavu ima 1 matičnu školu u Ozlju i </w:t>
      </w:r>
      <w:r w:rsidR="00921573">
        <w:rPr>
          <w:rFonts w:ascii="Times New Roman" w:hAnsi="Times New Roman"/>
        </w:rPr>
        <w:t>pe</w:t>
      </w:r>
      <w:r>
        <w:rPr>
          <w:rFonts w:ascii="Times New Roman" w:hAnsi="Times New Roman"/>
        </w:rPr>
        <w:t xml:space="preserve">t područnih škola (Mali Erjavec,  Trg, „J. Kamenar“ Vrhovac, </w:t>
      </w:r>
      <w:proofErr w:type="spellStart"/>
      <w:r>
        <w:rPr>
          <w:rFonts w:ascii="Times New Roman" w:hAnsi="Times New Roman"/>
        </w:rPr>
        <w:t>Vivodina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Zorkovac</w:t>
      </w:r>
      <w:proofErr w:type="spellEnd"/>
      <w:r>
        <w:rPr>
          <w:rFonts w:ascii="Times New Roman" w:hAnsi="Times New Roman"/>
        </w:rPr>
        <w:t>). U školskoj godini 202</w:t>
      </w:r>
      <w:r w:rsidR="00921573">
        <w:rPr>
          <w:rFonts w:ascii="Times New Roman" w:hAnsi="Times New Roman"/>
        </w:rPr>
        <w:t>4</w:t>
      </w:r>
      <w:r>
        <w:rPr>
          <w:rFonts w:ascii="Times New Roman" w:hAnsi="Times New Roman"/>
        </w:rPr>
        <w:t>./202</w:t>
      </w:r>
      <w:r w:rsidR="00921573">
        <w:rPr>
          <w:rFonts w:ascii="Times New Roman" w:hAnsi="Times New Roman"/>
        </w:rPr>
        <w:t>5</w:t>
      </w:r>
      <w:r>
        <w:rPr>
          <w:rFonts w:ascii="Times New Roman" w:hAnsi="Times New Roman"/>
        </w:rPr>
        <w:t>.  formirana  su 23 razredna odjela od 3</w:t>
      </w:r>
      <w:r w:rsidR="00921573">
        <w:rPr>
          <w:rFonts w:ascii="Times New Roman" w:hAnsi="Times New Roman"/>
        </w:rPr>
        <w:t>46</w:t>
      </w:r>
      <w:r>
        <w:rPr>
          <w:rFonts w:ascii="Times New Roman" w:hAnsi="Times New Roman"/>
        </w:rPr>
        <w:t xml:space="preserve"> učenika: 15 razredne nastave i 8 predmetne nastave. </w:t>
      </w:r>
      <w:r w:rsidR="003F1D87">
        <w:rPr>
          <w:rFonts w:ascii="Times New Roman" w:hAnsi="Times New Roman"/>
        </w:rPr>
        <w:t>U školskoj godini 202</w:t>
      </w:r>
      <w:r w:rsidR="00921573">
        <w:rPr>
          <w:rFonts w:ascii="Times New Roman" w:hAnsi="Times New Roman"/>
        </w:rPr>
        <w:t>5</w:t>
      </w:r>
      <w:r w:rsidR="003F1D87">
        <w:rPr>
          <w:rFonts w:ascii="Times New Roman" w:hAnsi="Times New Roman"/>
        </w:rPr>
        <w:t>./2</w:t>
      </w:r>
      <w:r w:rsidR="00921573">
        <w:rPr>
          <w:rFonts w:ascii="Times New Roman" w:hAnsi="Times New Roman"/>
        </w:rPr>
        <w:t>6</w:t>
      </w:r>
      <w:r w:rsidR="003F1D87">
        <w:rPr>
          <w:rFonts w:ascii="Times New Roman" w:hAnsi="Times New Roman"/>
        </w:rPr>
        <w:t>. formirana su 2</w:t>
      </w:r>
      <w:r w:rsidR="00921573">
        <w:rPr>
          <w:rFonts w:ascii="Times New Roman" w:hAnsi="Times New Roman"/>
        </w:rPr>
        <w:t>4</w:t>
      </w:r>
      <w:r w:rsidR="003F1D87">
        <w:rPr>
          <w:rFonts w:ascii="Times New Roman" w:hAnsi="Times New Roman"/>
        </w:rPr>
        <w:t xml:space="preserve"> razredna odjela  od 3</w:t>
      </w:r>
      <w:r w:rsidR="00437E2C">
        <w:rPr>
          <w:rFonts w:ascii="Times New Roman" w:hAnsi="Times New Roman"/>
        </w:rPr>
        <w:t>48</w:t>
      </w:r>
      <w:r w:rsidR="003F1D87">
        <w:rPr>
          <w:rFonts w:ascii="Times New Roman" w:hAnsi="Times New Roman"/>
        </w:rPr>
        <w:t xml:space="preserve"> učenika:  u</w:t>
      </w:r>
      <w:r>
        <w:rPr>
          <w:rFonts w:ascii="Times New Roman" w:hAnsi="Times New Roman"/>
        </w:rPr>
        <w:t xml:space="preserve"> razrednoj nastavi od 1</w:t>
      </w:r>
      <w:r w:rsidR="00921573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razrednih odjela su </w:t>
      </w:r>
      <w:r w:rsidR="00437E2C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 razredna odjela </w:t>
      </w:r>
      <w:proofErr w:type="spellStart"/>
      <w:r>
        <w:rPr>
          <w:rFonts w:ascii="Times New Roman" w:hAnsi="Times New Roman"/>
        </w:rPr>
        <w:t>dvorazredne</w:t>
      </w:r>
      <w:proofErr w:type="spellEnd"/>
      <w:r>
        <w:rPr>
          <w:rFonts w:ascii="Times New Roman" w:hAnsi="Times New Roman"/>
        </w:rPr>
        <w:t xml:space="preserve"> kombinacije (</w:t>
      </w:r>
      <w:r w:rsidR="00437E2C">
        <w:rPr>
          <w:rFonts w:ascii="Times New Roman" w:hAnsi="Times New Roman"/>
        </w:rPr>
        <w:t xml:space="preserve">2 u </w:t>
      </w:r>
      <w:r>
        <w:rPr>
          <w:rFonts w:ascii="Times New Roman" w:hAnsi="Times New Roman"/>
        </w:rPr>
        <w:t xml:space="preserve">PŠ „J. Kamenar“ Vrhovac i 1 u PŠ Mali Erjavec), </w:t>
      </w:r>
      <w:r w:rsidR="0092157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proofErr w:type="spellStart"/>
      <w:r w:rsidR="00921573">
        <w:rPr>
          <w:rFonts w:ascii="Times New Roman" w:hAnsi="Times New Roman"/>
        </w:rPr>
        <w:t>četvero</w:t>
      </w:r>
      <w:r>
        <w:rPr>
          <w:rFonts w:ascii="Times New Roman" w:hAnsi="Times New Roman"/>
        </w:rPr>
        <w:t>razredn</w:t>
      </w:r>
      <w:r w:rsidR="00437E2C"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</w:rPr>
        <w:t xml:space="preserve"> (PŠ </w:t>
      </w:r>
      <w:proofErr w:type="spellStart"/>
      <w:r w:rsidR="00437E2C">
        <w:rPr>
          <w:rFonts w:ascii="Times New Roman" w:hAnsi="Times New Roman"/>
        </w:rPr>
        <w:t>Vivodina</w:t>
      </w:r>
      <w:proofErr w:type="spellEnd"/>
      <w:r w:rsidR="00921573">
        <w:rPr>
          <w:rFonts w:ascii="Times New Roman" w:hAnsi="Times New Roman"/>
        </w:rPr>
        <w:t xml:space="preserve">, </w:t>
      </w:r>
      <w:r w:rsidR="003F1D87">
        <w:rPr>
          <w:rFonts w:ascii="Times New Roman" w:hAnsi="Times New Roman"/>
        </w:rPr>
        <w:t xml:space="preserve">PŠ </w:t>
      </w:r>
      <w:proofErr w:type="spellStart"/>
      <w:r w:rsidR="003F1D87">
        <w:rPr>
          <w:rFonts w:ascii="Times New Roman" w:hAnsi="Times New Roman"/>
        </w:rPr>
        <w:t>Zorkovac</w:t>
      </w:r>
      <w:proofErr w:type="spellEnd"/>
      <w:r w:rsidR="00437E2C">
        <w:rPr>
          <w:rFonts w:ascii="Times New Roman" w:hAnsi="Times New Roman"/>
        </w:rPr>
        <w:t xml:space="preserve"> i PŠ Trg</w:t>
      </w:r>
      <w:r w:rsidR="003F1D87">
        <w:rPr>
          <w:rFonts w:ascii="Times New Roman" w:hAnsi="Times New Roman"/>
        </w:rPr>
        <w:t xml:space="preserve">) te </w:t>
      </w:r>
      <w:r>
        <w:rPr>
          <w:rFonts w:ascii="Times New Roman" w:hAnsi="Times New Roman"/>
        </w:rPr>
        <w:t xml:space="preserve"> </w:t>
      </w:r>
      <w:r w:rsidR="00921573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 čistih razrednih odjela (</w:t>
      </w:r>
      <w:r w:rsidR="00921573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u matičnoj školi u Ozlju</w:t>
      </w:r>
      <w:r w:rsidR="00437E2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 2 u PŠ Mali Erjavec)</w:t>
      </w:r>
      <w:r w:rsidR="001E3CC0">
        <w:rPr>
          <w:rFonts w:ascii="Times New Roman" w:hAnsi="Times New Roman"/>
        </w:rPr>
        <w:t xml:space="preserve"> i 8 predmetne nastave</w:t>
      </w:r>
      <w:r>
        <w:rPr>
          <w:rFonts w:ascii="Times New Roman" w:hAnsi="Times New Roman"/>
        </w:rPr>
        <w:t xml:space="preserve">. Škola ima ukupno </w:t>
      </w:r>
      <w:r w:rsidR="00921573">
        <w:rPr>
          <w:rFonts w:ascii="Times New Roman" w:hAnsi="Times New Roman"/>
        </w:rPr>
        <w:t>63</w:t>
      </w:r>
      <w:r>
        <w:rPr>
          <w:rFonts w:ascii="Times New Roman" w:hAnsi="Times New Roman"/>
        </w:rPr>
        <w:t xml:space="preserve"> zaposlenika (40 učitelja i 3 stručna suradnika te 1</w:t>
      </w:r>
      <w:r w:rsidR="00921573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ostalih zaposlenika). Nastava se odvija</w:t>
      </w:r>
      <w:r w:rsidR="00921573">
        <w:rPr>
          <w:rFonts w:ascii="Times New Roman" w:hAnsi="Times New Roman"/>
        </w:rPr>
        <w:t xml:space="preserve">la </w:t>
      </w:r>
      <w:r>
        <w:rPr>
          <w:rFonts w:ascii="Times New Roman" w:hAnsi="Times New Roman"/>
        </w:rPr>
        <w:t xml:space="preserve"> u dvije smjene u matičnoj školi zbog nedostatka prostora</w:t>
      </w:r>
      <w:r w:rsidR="00921573">
        <w:rPr>
          <w:rFonts w:ascii="Times New Roman" w:hAnsi="Times New Roman"/>
        </w:rPr>
        <w:t xml:space="preserve"> do kraja prvog polugodišta, </w:t>
      </w:r>
      <w:proofErr w:type="spellStart"/>
      <w:r w:rsidR="00921573">
        <w:rPr>
          <w:rFonts w:ascii="Times New Roman" w:hAnsi="Times New Roman"/>
        </w:rPr>
        <w:t>tj</w:t>
      </w:r>
      <w:proofErr w:type="spellEnd"/>
      <w:r w:rsidR="00921573">
        <w:rPr>
          <w:rFonts w:ascii="Times New Roman" w:hAnsi="Times New Roman"/>
        </w:rPr>
        <w:t xml:space="preserve"> do 23.12.2025. godine</w:t>
      </w:r>
      <w:r>
        <w:rPr>
          <w:rFonts w:ascii="Times New Roman" w:hAnsi="Times New Roman"/>
        </w:rPr>
        <w:t>, a</w:t>
      </w:r>
      <w:r w:rsidR="00921573">
        <w:rPr>
          <w:rFonts w:ascii="Times New Roman" w:hAnsi="Times New Roman"/>
        </w:rPr>
        <w:t xml:space="preserve"> u drugom polugodištu od 12.1.2026. godine i m </w:t>
      </w:r>
      <w:proofErr w:type="spellStart"/>
      <w:r w:rsidR="00921573">
        <w:rPr>
          <w:rFonts w:ascii="Times New Roman" w:hAnsi="Times New Roman"/>
        </w:rPr>
        <w:t>atična</w:t>
      </w:r>
      <w:proofErr w:type="spellEnd"/>
      <w:r w:rsidR="00921573">
        <w:rPr>
          <w:rFonts w:ascii="Times New Roman" w:hAnsi="Times New Roman"/>
        </w:rPr>
        <w:t xml:space="preserve"> škola je prešla u </w:t>
      </w:r>
      <w:proofErr w:type="spellStart"/>
      <w:r w:rsidR="00921573">
        <w:rPr>
          <w:rFonts w:ascii="Times New Roman" w:hAnsi="Times New Roman"/>
        </w:rPr>
        <w:t>jednosmjenski</w:t>
      </w:r>
      <w:proofErr w:type="spellEnd"/>
      <w:r w:rsidR="00921573">
        <w:rPr>
          <w:rFonts w:ascii="Times New Roman" w:hAnsi="Times New Roman"/>
        </w:rPr>
        <w:t xml:space="preserve"> rad kao što već godinama radi </w:t>
      </w:r>
      <w:r>
        <w:rPr>
          <w:rFonts w:ascii="Times New Roman" w:hAnsi="Times New Roman"/>
        </w:rPr>
        <w:t xml:space="preserve"> </w:t>
      </w:r>
      <w:r w:rsidR="00437E2C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područnih škola</w:t>
      </w:r>
      <w:r w:rsidR="00921573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U matičnoj školi je organiziran produženi boravak za učenike od 1. do 4. razreda koji financira  Grad Ozalj (učiteljicu) i roditelji (prehranu). Organiziran je prijevoz iz 10 relacija u matičnu školu i </w:t>
      </w:r>
      <w:r w:rsidR="00921573">
        <w:rPr>
          <w:rFonts w:ascii="Times New Roman" w:hAnsi="Times New Roman"/>
        </w:rPr>
        <w:t>če</w:t>
      </w:r>
      <w:r>
        <w:rPr>
          <w:rFonts w:ascii="Times New Roman" w:hAnsi="Times New Roman"/>
        </w:rPr>
        <w:t>t</w:t>
      </w:r>
      <w:r w:rsidR="00921573">
        <w:rPr>
          <w:rFonts w:ascii="Times New Roman" w:hAnsi="Times New Roman"/>
        </w:rPr>
        <w:t>i</w:t>
      </w:r>
      <w:r>
        <w:rPr>
          <w:rFonts w:ascii="Times New Roman" w:hAnsi="Times New Roman"/>
        </w:rPr>
        <w:t>ri područne škole.</w:t>
      </w:r>
    </w:p>
    <w:p w14:paraId="3F3FE0E6" w14:textId="07FF8915" w:rsidR="00041292" w:rsidRPr="00C04A06" w:rsidRDefault="00C04A06" w:rsidP="009F2EDF">
      <w:pPr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>IZVRŠENJE FINANCIJSKOG PLANA ZA SIJEČANJ</w:t>
      </w:r>
      <w:r w:rsidR="00BF6C6E">
        <w:rPr>
          <w:rFonts w:cstheme="minorHAnsi"/>
          <w:b/>
        </w:rPr>
        <w:t xml:space="preserve"> </w:t>
      </w:r>
      <w:r w:rsidRPr="00C04A06">
        <w:rPr>
          <w:rFonts w:cstheme="minorHAnsi"/>
          <w:b/>
        </w:rPr>
        <w:t>-</w:t>
      </w:r>
      <w:r w:rsidR="00BF6C6E">
        <w:rPr>
          <w:rFonts w:cstheme="minorHAnsi"/>
          <w:b/>
        </w:rPr>
        <w:t xml:space="preserve"> </w:t>
      </w:r>
      <w:r w:rsidR="00BE054C">
        <w:rPr>
          <w:rFonts w:cstheme="minorHAnsi"/>
          <w:b/>
        </w:rPr>
        <w:t xml:space="preserve">PROSINAC </w:t>
      </w:r>
      <w:r w:rsidRPr="00C04A06">
        <w:rPr>
          <w:rFonts w:cstheme="minorHAnsi"/>
          <w:b/>
        </w:rPr>
        <w:t>202</w:t>
      </w:r>
      <w:r w:rsidR="00CC2ACB">
        <w:rPr>
          <w:rFonts w:cstheme="minorHAnsi"/>
          <w:b/>
        </w:rPr>
        <w:t>5</w:t>
      </w:r>
      <w:r w:rsidRPr="00C04A06">
        <w:rPr>
          <w:rFonts w:cstheme="minorHAnsi"/>
          <w:b/>
        </w:rPr>
        <w:t>.</w:t>
      </w:r>
      <w:r w:rsidR="00742729" w:rsidRPr="00C04A06">
        <w:rPr>
          <w:rFonts w:cstheme="minorHAnsi"/>
          <w:b/>
        </w:rPr>
        <w:t xml:space="preserve"> </w:t>
      </w:r>
      <w:r w:rsidR="00742729" w:rsidRPr="00C04A06">
        <w:rPr>
          <w:rFonts w:cstheme="minorHAnsi"/>
          <w:bCs/>
          <w:i/>
          <w:iCs/>
        </w:rPr>
        <w:t>(iznosi u EUR)</w:t>
      </w:r>
      <w:r w:rsidR="00041292" w:rsidRPr="00C04A06">
        <w:rPr>
          <w:rFonts w:cstheme="minorHAnsi"/>
          <w:b/>
        </w:rPr>
        <w:t>:</w:t>
      </w:r>
    </w:p>
    <w:p w14:paraId="10A3B272" w14:textId="77777777" w:rsidR="009F2EDF" w:rsidRPr="00C04A06" w:rsidRDefault="009F2EDF" w:rsidP="009F2EDF">
      <w:pPr>
        <w:spacing w:after="0" w:line="240" w:lineRule="auto"/>
        <w:rPr>
          <w:rFonts w:cstheme="minorHAnsi"/>
          <w:b/>
        </w:rPr>
      </w:pPr>
    </w:p>
    <w:tbl>
      <w:tblPr>
        <w:tblW w:w="9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2"/>
        <w:gridCol w:w="1234"/>
        <w:gridCol w:w="1234"/>
        <w:gridCol w:w="1308"/>
        <w:gridCol w:w="1271"/>
        <w:gridCol w:w="894"/>
        <w:gridCol w:w="894"/>
      </w:tblGrid>
      <w:tr w:rsidR="00B93305" w:rsidRPr="00C403BB" w14:paraId="412EF885" w14:textId="77777777" w:rsidTr="007A6406">
        <w:trPr>
          <w:trHeight w:val="394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A0C9326" w14:textId="1A0412C8" w:rsidR="00C403BB" w:rsidRPr="00C403BB" w:rsidRDefault="00C65EC0" w:rsidP="00C403B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Brojčana o</w:t>
            </w:r>
            <w:r w:rsidR="00C403BB"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znaka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 xml:space="preserve"> i naziv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F7614E2" w14:textId="71AAB9A6" w:rsidR="00C403BB" w:rsidRPr="00C403BB" w:rsidRDefault="00C403BB" w:rsidP="00C403B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Izvršenje</w:t>
            </w: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br/>
              <w:t xml:space="preserve"> </w:t>
            </w:r>
            <w:r w:rsidR="005D35E4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202</w:t>
            </w:r>
            <w:r w:rsidR="00CC2AC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</w:t>
            </w:r>
            <w:r w:rsidR="005D35E4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00C1A82" w14:textId="66C5F95A" w:rsidR="00C403BB" w:rsidRPr="00C403BB" w:rsidRDefault="00C403BB" w:rsidP="00C403B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Plan 202</w:t>
            </w:r>
            <w:r w:rsidR="00CC2AC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</w:t>
            </w: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B61E989" w14:textId="4595D383" w:rsidR="00C403BB" w:rsidRPr="00C403BB" w:rsidRDefault="00311189" w:rsidP="00C403B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II</w:t>
            </w:r>
            <w:r w:rsidR="005D35E4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 xml:space="preserve"> </w:t>
            </w:r>
            <w:r w:rsidR="00C403BB"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Rebalans 202</w:t>
            </w:r>
            <w:r w:rsidR="00CC2AC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</w:t>
            </w:r>
            <w:r w:rsidR="00C403BB"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648ED6F" w14:textId="7B1E2DF5" w:rsidR="00C403BB" w:rsidRPr="00C403BB" w:rsidRDefault="00C403BB" w:rsidP="00C403B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 xml:space="preserve">Izvršenje </w:t>
            </w:r>
            <w:r w:rsidR="005D35E4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202</w:t>
            </w:r>
            <w:r w:rsidR="00CC2AC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</w:t>
            </w:r>
            <w:r w:rsidR="005D35E4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6C98BCD" w14:textId="77777777" w:rsidR="00C403BB" w:rsidRPr="00C403BB" w:rsidRDefault="00C403BB" w:rsidP="00C403B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Indeks 5/2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D04EE18" w14:textId="77777777" w:rsidR="00C403BB" w:rsidRPr="00C403BB" w:rsidRDefault="00C403BB" w:rsidP="00C403B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Indeks 5/4</w:t>
            </w:r>
          </w:p>
        </w:tc>
      </w:tr>
      <w:tr w:rsidR="00B93305" w:rsidRPr="00C403BB" w14:paraId="5F0C4B2F" w14:textId="77777777" w:rsidTr="007A6406">
        <w:trPr>
          <w:trHeight w:val="74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200CC13" w14:textId="77777777" w:rsidR="00C403BB" w:rsidRPr="00C403BB" w:rsidRDefault="00C403BB" w:rsidP="00C403B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3A1D2DD" w14:textId="77777777" w:rsidR="00C403BB" w:rsidRPr="00C403BB" w:rsidRDefault="00C403BB" w:rsidP="00C403B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233995" w14:textId="77777777" w:rsidR="00C403BB" w:rsidRPr="00C403BB" w:rsidRDefault="00C403BB" w:rsidP="00C403B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C64E609" w14:textId="77777777" w:rsidR="00C403BB" w:rsidRPr="00C403BB" w:rsidRDefault="00C403BB" w:rsidP="00C403B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5D9F077" w14:textId="77777777" w:rsidR="00C403BB" w:rsidRPr="00C403BB" w:rsidRDefault="00C403BB" w:rsidP="00C403B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4EACF2F" w14:textId="77777777" w:rsidR="00C403BB" w:rsidRPr="00C403BB" w:rsidRDefault="00C403BB" w:rsidP="00C403B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F1B22A1" w14:textId="77777777" w:rsidR="00C403BB" w:rsidRPr="00C403BB" w:rsidRDefault="00C403BB" w:rsidP="00C403B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7</w:t>
            </w:r>
          </w:p>
        </w:tc>
      </w:tr>
      <w:tr w:rsidR="00B93305" w:rsidRPr="00C403BB" w14:paraId="6E03FC95" w14:textId="77777777" w:rsidTr="007A6406">
        <w:trPr>
          <w:trHeight w:val="173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026AFD8" w14:textId="27EEE6C2" w:rsidR="00C403BB" w:rsidRPr="00C403BB" w:rsidRDefault="00535013" w:rsidP="00C403B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Glava 14-Osnovna škola „Slava Raškaj“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734DF77" w14:textId="45E3C882" w:rsidR="00C403BB" w:rsidRPr="00C403BB" w:rsidRDefault="00CC2ACB" w:rsidP="004341FF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2.321.823,72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26DA495" w14:textId="1BED367E" w:rsidR="00C403BB" w:rsidRPr="00C403BB" w:rsidRDefault="00795D72" w:rsidP="004341FF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2.441.484,00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34FC57D" w14:textId="5D94DB5A" w:rsidR="00C403BB" w:rsidRPr="00C403BB" w:rsidRDefault="00916F24" w:rsidP="004341FF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2.489.072,20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65832B0" w14:textId="280CC636" w:rsidR="00C403BB" w:rsidRPr="00C403BB" w:rsidRDefault="00972A65" w:rsidP="004341FF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2.356.389,02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09D6173" w14:textId="04792B5C" w:rsidR="00C403BB" w:rsidRPr="00C403BB" w:rsidRDefault="006A15A0" w:rsidP="004341FF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101,49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0B07EF9" w14:textId="7B546930" w:rsidR="00C403BB" w:rsidRPr="00C403BB" w:rsidRDefault="00E966D6" w:rsidP="004341FF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94,67</w:t>
            </w:r>
          </w:p>
        </w:tc>
      </w:tr>
      <w:tr w:rsidR="00B93305" w:rsidRPr="00C403BB" w14:paraId="415DBB86" w14:textId="77777777" w:rsidTr="007A6406">
        <w:trPr>
          <w:trHeight w:val="74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9FDD013" w14:textId="54DB8EB3" w:rsidR="00C403BB" w:rsidRPr="00C403BB" w:rsidRDefault="008E5C9F" w:rsidP="00C403B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121 Zakonski standardi javnih ustanova OŠ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9242AC5" w14:textId="79A589B6" w:rsidR="00C403BB" w:rsidRPr="00C403BB" w:rsidRDefault="00CC2ACB" w:rsidP="004341FF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287.153,35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B896E14" w14:textId="75C13FC1" w:rsidR="00C403BB" w:rsidRPr="00C403BB" w:rsidRDefault="00795D72" w:rsidP="004341FF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237.088,00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250DD0A" w14:textId="19A64367" w:rsidR="00C403BB" w:rsidRPr="00C403BB" w:rsidRDefault="00916F24" w:rsidP="004341FF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279.335,20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33CB86E" w14:textId="5BC884BB" w:rsidR="00C403BB" w:rsidRPr="00C403BB" w:rsidRDefault="00972A65" w:rsidP="004341FF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279.334,57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B7C07BC" w14:textId="3FAE124D" w:rsidR="00C403BB" w:rsidRPr="00C403BB" w:rsidRDefault="006A15A0" w:rsidP="004341FF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97,28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041A4D8" w14:textId="649C27F6" w:rsidR="00C403BB" w:rsidRPr="00C403BB" w:rsidRDefault="001300F0" w:rsidP="004341FF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B93305" w:rsidRPr="00C403BB" w14:paraId="7598D764" w14:textId="77777777" w:rsidTr="007A6406">
        <w:trPr>
          <w:trHeight w:val="256"/>
        </w:trPr>
        <w:tc>
          <w:tcPr>
            <w:tcW w:w="0" w:type="auto"/>
            <w:shd w:val="clear" w:color="000000" w:fill="FFFFFF"/>
            <w:vAlign w:val="bottom"/>
          </w:tcPr>
          <w:p w14:paraId="07C90B5C" w14:textId="46C572C2" w:rsidR="00EF6A5D" w:rsidRDefault="00EF6A5D" w:rsidP="00C403B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A100034 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Odgojnoobrazovno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,</w:t>
            </w:r>
          </w:p>
          <w:p w14:paraId="43EFE157" w14:textId="55081E5B" w:rsidR="00C403BB" w:rsidRPr="00C403BB" w:rsidRDefault="00EF6A5D" w:rsidP="00C403B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administrativno i tehničko osoblje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4A4A264" w14:textId="10F21544" w:rsidR="00C403BB" w:rsidRPr="00C403BB" w:rsidRDefault="00CC2ACB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37.368,00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AF6C3BA" w14:textId="497343CB" w:rsidR="00C403BB" w:rsidRPr="00C403BB" w:rsidRDefault="00795D72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37.368,00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7BF718B" w14:textId="7DF2F379" w:rsidR="00C403BB" w:rsidRPr="00C403BB" w:rsidRDefault="00916F24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36.648,00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6739319" w14:textId="1F993419" w:rsidR="00C403BB" w:rsidRPr="00C403BB" w:rsidRDefault="00972A65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36.647,37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2ADF095D" w14:textId="7197DD5B" w:rsidR="00C403BB" w:rsidRPr="00C403BB" w:rsidRDefault="006A15A0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98,07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4977021C" w14:textId="1877AAFF" w:rsidR="00C403BB" w:rsidRPr="00C403BB" w:rsidRDefault="001300F0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100,00</w:t>
            </w:r>
          </w:p>
        </w:tc>
      </w:tr>
      <w:tr w:rsidR="00B93305" w:rsidRPr="00C403BB" w14:paraId="0D96D109" w14:textId="77777777" w:rsidTr="007A6406">
        <w:trPr>
          <w:trHeight w:val="256"/>
        </w:trPr>
        <w:tc>
          <w:tcPr>
            <w:tcW w:w="0" w:type="auto"/>
            <w:shd w:val="clear" w:color="000000" w:fill="FFFFFF"/>
            <w:vAlign w:val="bottom"/>
          </w:tcPr>
          <w:p w14:paraId="1BFC9BA7" w14:textId="6C67C80F" w:rsidR="008E5C9F" w:rsidRDefault="00EF6A5D" w:rsidP="00C403B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A100034A 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Odgojnoobrazovno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, administrativno i tehničko osoblje-posebni dio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4EC0E2A" w14:textId="7A75A541" w:rsidR="008E5C9F" w:rsidRPr="00C403BB" w:rsidRDefault="00CC2ACB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84.400,00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EE844F4" w14:textId="540E1A60" w:rsidR="008E5C9F" w:rsidRPr="00C403BB" w:rsidRDefault="00795D72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97.000,00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FA9FECA" w14:textId="543FEB3D" w:rsidR="008E5C9F" w:rsidRPr="00C403BB" w:rsidRDefault="00916F24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82.000,00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7A03D0F" w14:textId="357E81B6" w:rsidR="008E5C9F" w:rsidRPr="00C403BB" w:rsidRDefault="00972A65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82.000,00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395352B3" w14:textId="35EA6334" w:rsidR="008E5C9F" w:rsidRPr="00C403BB" w:rsidRDefault="006A15A0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97,16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4C98663B" w14:textId="6C13FFEB" w:rsidR="008E5C9F" w:rsidRPr="00C403BB" w:rsidRDefault="001300F0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100,00</w:t>
            </w:r>
          </w:p>
        </w:tc>
      </w:tr>
      <w:tr w:rsidR="00B93305" w:rsidRPr="00C403BB" w14:paraId="32F38B30" w14:textId="77777777" w:rsidTr="007A6406">
        <w:trPr>
          <w:trHeight w:val="256"/>
        </w:trPr>
        <w:tc>
          <w:tcPr>
            <w:tcW w:w="0" w:type="auto"/>
            <w:shd w:val="clear" w:color="000000" w:fill="FFFFFF"/>
            <w:vAlign w:val="bottom"/>
          </w:tcPr>
          <w:p w14:paraId="4A003AB7" w14:textId="5F3C0795" w:rsidR="008E5C9F" w:rsidRDefault="00C13DBA" w:rsidP="00C403B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A100035 Operativni plan tekućeg i investicijskog održavanja OŠ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5D959BF" w14:textId="00C60EFE" w:rsidR="008E5C9F" w:rsidRPr="00C403BB" w:rsidRDefault="00C13DBA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3.</w:t>
            </w:r>
            <w:r w:rsidR="001F0478">
              <w:rPr>
                <w:rFonts w:eastAsia="Times New Roman" w:cstheme="minorHAnsi"/>
                <w:sz w:val="16"/>
                <w:szCs w:val="16"/>
                <w:lang w:eastAsia="hr-HR"/>
              </w:rPr>
              <w:t>000</w:t>
            </w: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,</w:t>
            </w:r>
            <w:r w:rsidR="001F0478">
              <w:rPr>
                <w:rFonts w:eastAsia="Times New Roman" w:cstheme="minorHAnsi"/>
                <w:sz w:val="16"/>
                <w:szCs w:val="16"/>
                <w:lang w:eastAsia="hr-HR"/>
              </w:rPr>
              <w:t>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E54B100" w14:textId="502D7224" w:rsidR="008E5C9F" w:rsidRPr="00C403BB" w:rsidRDefault="00795D72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5</w:t>
            </w:r>
            <w:r w:rsidR="00C13DBA">
              <w:rPr>
                <w:rFonts w:eastAsia="Times New Roman" w:cstheme="minorHAnsi"/>
                <w:sz w:val="16"/>
                <w:szCs w:val="16"/>
                <w:lang w:eastAsia="hr-HR"/>
              </w:rPr>
              <w:t>.000,00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2174B2F" w14:textId="631327A9" w:rsidR="008E5C9F" w:rsidRPr="00C403BB" w:rsidRDefault="00916F24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5</w:t>
            </w:r>
            <w:r w:rsidR="00C13DBA">
              <w:rPr>
                <w:rFonts w:eastAsia="Times New Roman" w:cstheme="minorHAnsi"/>
                <w:sz w:val="16"/>
                <w:szCs w:val="16"/>
                <w:lang w:eastAsia="hr-HR"/>
              </w:rPr>
              <w:t>.000,00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2ABF90E" w14:textId="120BD363" w:rsidR="008E5C9F" w:rsidRPr="00C403BB" w:rsidRDefault="00972A65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5</w:t>
            </w:r>
            <w:r w:rsidR="00C13DBA">
              <w:rPr>
                <w:rFonts w:eastAsia="Times New Roman" w:cstheme="minorHAnsi"/>
                <w:sz w:val="16"/>
                <w:szCs w:val="16"/>
                <w:lang w:eastAsia="hr-HR"/>
              </w:rPr>
              <w:t>.000,00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3A7E63A8" w14:textId="30A4387A" w:rsidR="008E5C9F" w:rsidRPr="00C403BB" w:rsidRDefault="006A15A0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166,67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1DC1E825" w14:textId="2EB15A85" w:rsidR="008E5C9F" w:rsidRPr="00C403BB" w:rsidRDefault="001300F0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100,00</w:t>
            </w:r>
          </w:p>
        </w:tc>
      </w:tr>
      <w:tr w:rsidR="00B93305" w:rsidRPr="00C403BB" w14:paraId="5A3F93A5" w14:textId="77777777" w:rsidTr="007A6406">
        <w:trPr>
          <w:trHeight w:val="256"/>
        </w:trPr>
        <w:tc>
          <w:tcPr>
            <w:tcW w:w="0" w:type="auto"/>
            <w:shd w:val="clear" w:color="000000" w:fill="FFFFFF"/>
            <w:vAlign w:val="bottom"/>
          </w:tcPr>
          <w:p w14:paraId="430BE810" w14:textId="2BA26CCF" w:rsidR="008E5C9F" w:rsidRDefault="00C13DBA" w:rsidP="00C403B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A100199 Prijevoz učenika OŠ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AD2876E" w14:textId="784A9BB5" w:rsidR="008E5C9F" w:rsidRPr="00C403BB" w:rsidRDefault="00CC2ACB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162.385,35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9A24F31" w14:textId="33590281" w:rsidR="008E5C9F" w:rsidRPr="00C403BB" w:rsidRDefault="00795D72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9</w:t>
            </w:r>
            <w:r w:rsidR="001F0478">
              <w:rPr>
                <w:rFonts w:eastAsia="Times New Roman" w:cstheme="minorHAnsi"/>
                <w:sz w:val="16"/>
                <w:szCs w:val="16"/>
                <w:lang w:eastAsia="hr-HR"/>
              </w:rPr>
              <w:t>7.720,00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2C4E88A" w14:textId="5286829B" w:rsidR="008E5C9F" w:rsidRPr="00C403BB" w:rsidRDefault="00916F24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155.687,20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719B286" w14:textId="511D6BF8" w:rsidR="008E5C9F" w:rsidRPr="00C403BB" w:rsidRDefault="00972A65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155.687,20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2FE2A7F5" w14:textId="609ECE8D" w:rsidR="008E5C9F" w:rsidRPr="00C403BB" w:rsidRDefault="00326111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95,88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25521D6D" w14:textId="7D6A0389" w:rsidR="008E5C9F" w:rsidRPr="00C403BB" w:rsidRDefault="001300F0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100,00</w:t>
            </w:r>
          </w:p>
        </w:tc>
      </w:tr>
      <w:tr w:rsidR="00B93305" w:rsidRPr="00C403BB" w14:paraId="12A0439A" w14:textId="77777777" w:rsidTr="007A6406">
        <w:trPr>
          <w:trHeight w:val="317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0F639CF" w14:textId="0EAE6E7A" w:rsidR="00C403BB" w:rsidRPr="00C403BB" w:rsidRDefault="00200887" w:rsidP="00C403B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125 Program javnih potreba iznad standarda-vlastiti prihodi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114B5FB" w14:textId="0950C6A0" w:rsidR="00C403BB" w:rsidRPr="00C403BB" w:rsidRDefault="00CC2ACB" w:rsidP="004341FF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4.248,03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2963AB8" w14:textId="4BDEC789" w:rsidR="00C403BB" w:rsidRPr="00C403BB" w:rsidRDefault="00795D72" w:rsidP="004341FF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5.850,00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8578B33" w14:textId="105A5518" w:rsidR="00C403BB" w:rsidRPr="00C403BB" w:rsidRDefault="00916F24" w:rsidP="004341FF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5.850,00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183DBCD" w14:textId="1C366923" w:rsidR="00C403BB" w:rsidRPr="00C403BB" w:rsidRDefault="00972A65" w:rsidP="004341FF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3.619,99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A940AC2" w14:textId="56E019C6" w:rsidR="00C403BB" w:rsidRPr="00C403BB" w:rsidRDefault="00326111" w:rsidP="004341FF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85,22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C6D92A8" w14:textId="0435A473" w:rsidR="00C403BB" w:rsidRPr="00C403BB" w:rsidRDefault="00E966D6" w:rsidP="004341FF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61,88</w:t>
            </w:r>
          </w:p>
        </w:tc>
      </w:tr>
      <w:tr w:rsidR="00B93305" w:rsidRPr="00C403BB" w14:paraId="7F243DCC" w14:textId="77777777" w:rsidTr="007A6406">
        <w:trPr>
          <w:trHeight w:val="149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94E1522" w14:textId="36AD07D9" w:rsidR="00C403BB" w:rsidRPr="00C403BB" w:rsidRDefault="00200887" w:rsidP="00C403B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A100042 Javne potrebe iznad standarda-vlastiti prihodi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38D76F2" w14:textId="3E5110B9" w:rsidR="00C403BB" w:rsidRPr="00C403BB" w:rsidRDefault="00CC2ACB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4.248,03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518E13A" w14:textId="4C0A5537" w:rsidR="00C403BB" w:rsidRPr="00C403BB" w:rsidRDefault="00795D72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5.850,00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6855A91" w14:textId="6A22A330" w:rsidR="00C403BB" w:rsidRPr="00C403BB" w:rsidRDefault="00916F24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5.850,00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4F0471D" w14:textId="0E977537" w:rsidR="00C403BB" w:rsidRPr="00C403BB" w:rsidRDefault="00972A65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3.619,99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00E50698" w14:textId="227E2532" w:rsidR="00C403BB" w:rsidRPr="00C403BB" w:rsidRDefault="00326111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85,22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6D3AADA3" w14:textId="1D809B27" w:rsidR="00C403BB" w:rsidRPr="00C403BB" w:rsidRDefault="00E966D6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61,88</w:t>
            </w:r>
          </w:p>
        </w:tc>
      </w:tr>
      <w:tr w:rsidR="00B93305" w:rsidRPr="00C403BB" w14:paraId="03385859" w14:textId="77777777" w:rsidTr="00437E2C">
        <w:trPr>
          <w:trHeight w:val="149"/>
        </w:trPr>
        <w:tc>
          <w:tcPr>
            <w:tcW w:w="0" w:type="auto"/>
            <w:shd w:val="clear" w:color="000000" w:fill="FFFFFF"/>
          </w:tcPr>
          <w:p w14:paraId="73620402" w14:textId="2ED6D25E" w:rsidR="006A2D91" w:rsidRPr="006A2D91" w:rsidRDefault="00200887" w:rsidP="006A2D91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140 Javne potrebe iznad zakonskog standarda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240C8A7" w14:textId="5044B4F2" w:rsidR="006A2D91" w:rsidRPr="00024928" w:rsidRDefault="00CC2ACB" w:rsidP="006A2D91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470.637,37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A5E65E4" w14:textId="721E043E" w:rsidR="006A2D91" w:rsidRPr="00024928" w:rsidRDefault="00A14513" w:rsidP="006A2D91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370.105,00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277B0A5" w14:textId="42C4F4B7" w:rsidR="006A2D91" w:rsidRPr="00024928" w:rsidRDefault="00916F24" w:rsidP="006A2D91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337.847,00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4C09B74" w14:textId="27E04B13" w:rsidR="006A2D91" w:rsidRPr="00024928" w:rsidRDefault="007965CD" w:rsidP="006A2D91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286.107,05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1C18B88A" w14:textId="5D74F6ED" w:rsidR="006A2D91" w:rsidRPr="00C403BB" w:rsidRDefault="00326111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60,79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7B6C424C" w14:textId="62DB59B0" w:rsidR="006A2D91" w:rsidRPr="00C403BB" w:rsidRDefault="00F13646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84,69</w:t>
            </w:r>
          </w:p>
        </w:tc>
      </w:tr>
      <w:tr w:rsidR="00B93305" w:rsidRPr="00C403BB" w14:paraId="25F701E7" w14:textId="77777777" w:rsidTr="00437E2C">
        <w:trPr>
          <w:trHeight w:val="149"/>
        </w:trPr>
        <w:tc>
          <w:tcPr>
            <w:tcW w:w="0" w:type="auto"/>
            <w:shd w:val="clear" w:color="000000" w:fill="FFFFFF"/>
          </w:tcPr>
          <w:p w14:paraId="4A8B6310" w14:textId="6A67C4C1" w:rsidR="006A2D91" w:rsidRPr="006A2D91" w:rsidRDefault="00885D62" w:rsidP="006A2D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A100041 Županijske javne potrebe OŠ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0643AB2" w14:textId="44B6012F" w:rsidR="006A2D91" w:rsidRPr="00C403BB" w:rsidRDefault="00CC2ACB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125.793,47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02CAF5C" w14:textId="3C926FC1" w:rsidR="006A2D91" w:rsidRPr="00C403BB" w:rsidRDefault="00A14513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17.537,00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D501717" w14:textId="457F0D0F" w:rsidR="006A2D91" w:rsidRPr="00C403BB" w:rsidRDefault="00916F24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52.937,00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492AFD1" w14:textId="1656FDF8" w:rsidR="006A2D91" w:rsidRPr="00C403BB" w:rsidRDefault="007965CD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47.759,03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5A6F9A59" w14:textId="730222E0" w:rsidR="006A2D91" w:rsidRPr="00C403BB" w:rsidRDefault="00326111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37,97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068135BB" w14:textId="417E9875" w:rsidR="006A2D91" w:rsidRPr="00C403BB" w:rsidRDefault="00F13646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90,22</w:t>
            </w:r>
          </w:p>
        </w:tc>
      </w:tr>
      <w:tr w:rsidR="00B93305" w:rsidRPr="00C403BB" w14:paraId="2AC63762" w14:textId="77777777" w:rsidTr="00437E2C">
        <w:trPr>
          <w:trHeight w:val="149"/>
        </w:trPr>
        <w:tc>
          <w:tcPr>
            <w:tcW w:w="0" w:type="auto"/>
            <w:shd w:val="clear" w:color="000000" w:fill="FFFFFF"/>
          </w:tcPr>
          <w:p w14:paraId="77E9C394" w14:textId="1C6267A0" w:rsidR="00885D62" w:rsidRPr="006A2D91" w:rsidRDefault="008F221E" w:rsidP="006A2D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A100142A Prihodi od nefinancijske imovine i nadoknade štete s osnova osiguranja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E00FD2D" w14:textId="109A0BD5" w:rsidR="00885D62" w:rsidRPr="00C403BB" w:rsidRDefault="00526D27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933,64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6FD7D4A" w14:textId="012E72C6" w:rsidR="00885D62" w:rsidRPr="00C403BB" w:rsidRDefault="00A14513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5BC66D6" w14:textId="0C86EF86" w:rsidR="00885D62" w:rsidRPr="00C403BB" w:rsidRDefault="00916F24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8.500,00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7C1E93F" w14:textId="68526665" w:rsidR="00885D62" w:rsidRPr="00C403BB" w:rsidRDefault="007965CD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8.400,00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751DF6FE" w14:textId="693835BF" w:rsidR="00885D62" w:rsidRPr="00C403BB" w:rsidRDefault="00326111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899,70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199957B3" w14:textId="3F1BF06F" w:rsidR="00885D62" w:rsidRPr="00C403BB" w:rsidRDefault="00F13646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98,82</w:t>
            </w:r>
          </w:p>
        </w:tc>
      </w:tr>
      <w:tr w:rsidR="00B93305" w:rsidRPr="00C403BB" w14:paraId="6258F395" w14:textId="77777777" w:rsidTr="00437E2C">
        <w:trPr>
          <w:trHeight w:val="149"/>
        </w:trPr>
        <w:tc>
          <w:tcPr>
            <w:tcW w:w="0" w:type="auto"/>
            <w:shd w:val="clear" w:color="000000" w:fill="FFFFFF"/>
          </w:tcPr>
          <w:p w14:paraId="0FB9CB86" w14:textId="1F87673F" w:rsidR="00885D62" w:rsidRPr="006A2D91" w:rsidRDefault="008F221E" w:rsidP="006A2D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A100159 Javne potrebe iznad standarda-donacije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5C1837B" w14:textId="1055872E" w:rsidR="00885D62" w:rsidRPr="00C403BB" w:rsidRDefault="00526D27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5.673,90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BDE018A" w14:textId="63CCEA1B" w:rsidR="00885D62" w:rsidRPr="00C403BB" w:rsidRDefault="00A14513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12.336,00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EEDEEA4" w14:textId="3A3BED9E" w:rsidR="00885D62" w:rsidRPr="00C403BB" w:rsidRDefault="00916F24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8.310,00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8E8C573" w14:textId="0EBE93C8" w:rsidR="00885D62" w:rsidRPr="00C403BB" w:rsidRDefault="007965CD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2.755,23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04EB8547" w14:textId="13C8CB83" w:rsidR="00885D62" w:rsidRPr="00C403BB" w:rsidRDefault="00326111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48,56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5A64A69E" w14:textId="2DABE877" w:rsidR="00885D62" w:rsidRPr="00C403BB" w:rsidRDefault="00F13646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33,16</w:t>
            </w:r>
          </w:p>
        </w:tc>
      </w:tr>
      <w:tr w:rsidR="00B93305" w:rsidRPr="00C403BB" w14:paraId="089A6F33" w14:textId="77777777" w:rsidTr="00437E2C">
        <w:trPr>
          <w:trHeight w:val="149"/>
        </w:trPr>
        <w:tc>
          <w:tcPr>
            <w:tcW w:w="0" w:type="auto"/>
            <w:shd w:val="clear" w:color="000000" w:fill="FFFFFF"/>
          </w:tcPr>
          <w:p w14:paraId="4C00E3E8" w14:textId="2F2F3C0C" w:rsidR="00885D62" w:rsidRPr="006A2D91" w:rsidRDefault="008F221E" w:rsidP="006A2D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A100161 Javne potrebe iznad standarda-OSTALO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9342800" w14:textId="03FF7573" w:rsidR="00885D62" w:rsidRPr="00C403BB" w:rsidRDefault="00526D27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94.149,37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0EF7758" w14:textId="65794617" w:rsidR="00885D62" w:rsidRPr="00C403BB" w:rsidRDefault="00A14513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40.327,00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DC241A9" w14:textId="1CFF7627" w:rsidR="00885D62" w:rsidRPr="00C403BB" w:rsidRDefault="00916F24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56.000,00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05DD04D" w14:textId="3A347057" w:rsidR="00885D62" w:rsidRPr="00C403BB" w:rsidRDefault="007965CD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33.971,04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0A0D06FF" w14:textId="4377757C" w:rsidR="00885D62" w:rsidRPr="00C403BB" w:rsidRDefault="00326111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36,08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30D22321" w14:textId="7BBFA5F8" w:rsidR="00885D62" w:rsidRPr="00C403BB" w:rsidRDefault="00F13646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60,66</w:t>
            </w:r>
          </w:p>
        </w:tc>
      </w:tr>
      <w:tr w:rsidR="00B93305" w:rsidRPr="00C403BB" w14:paraId="3D51B732" w14:textId="77777777" w:rsidTr="00437E2C">
        <w:trPr>
          <w:trHeight w:val="149"/>
        </w:trPr>
        <w:tc>
          <w:tcPr>
            <w:tcW w:w="0" w:type="auto"/>
            <w:shd w:val="clear" w:color="000000" w:fill="FFFFFF"/>
          </w:tcPr>
          <w:p w14:paraId="6E3D9CAA" w14:textId="0119C44F" w:rsidR="00885D62" w:rsidRPr="006A2D91" w:rsidRDefault="00FD60E6" w:rsidP="006A2D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A100162 Prijenos sredstava od nenadležnih proračuna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CB01B65" w14:textId="7283A07A" w:rsidR="00885D62" w:rsidRPr="00C403BB" w:rsidRDefault="00526D27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156.841,04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B17D26D" w14:textId="5333FFE2" w:rsidR="00885D62" w:rsidRPr="00C403BB" w:rsidRDefault="00A14513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203.302,00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BF0662D" w14:textId="0B001E8A" w:rsidR="00885D62" w:rsidRPr="00C403BB" w:rsidRDefault="00916F24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125.100,00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08CD098" w14:textId="7FC20046" w:rsidR="00885D62" w:rsidRPr="00C403BB" w:rsidRDefault="007965CD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112.</w:t>
            </w:r>
            <w:r w:rsidR="00E02081">
              <w:rPr>
                <w:rFonts w:eastAsia="Times New Roman" w:cstheme="minorHAnsi"/>
                <w:sz w:val="16"/>
                <w:szCs w:val="16"/>
                <w:lang w:eastAsia="hr-HR"/>
              </w:rPr>
              <w:t>346,73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452B47FC" w14:textId="6A9C5EE1" w:rsidR="00885D62" w:rsidRPr="00C403BB" w:rsidRDefault="00326111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71,63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2875768D" w14:textId="2BA5FD4F" w:rsidR="00885D62" w:rsidRPr="00C403BB" w:rsidRDefault="00F13646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89,81</w:t>
            </w:r>
          </w:p>
        </w:tc>
      </w:tr>
      <w:tr w:rsidR="00B93305" w:rsidRPr="00C403BB" w14:paraId="132FF8EB" w14:textId="77777777" w:rsidTr="00437E2C">
        <w:trPr>
          <w:trHeight w:val="149"/>
        </w:trPr>
        <w:tc>
          <w:tcPr>
            <w:tcW w:w="0" w:type="auto"/>
            <w:shd w:val="clear" w:color="000000" w:fill="FFFFFF"/>
          </w:tcPr>
          <w:p w14:paraId="69B72884" w14:textId="27F37A5D" w:rsidR="00885D62" w:rsidRPr="006A2D91" w:rsidRDefault="00FD60E6" w:rsidP="006A2D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A100163B Javne potrebe iznad standarda-EU PROJEKTI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29A49CA" w14:textId="0AC28FD0" w:rsidR="00885D62" w:rsidRPr="00C403BB" w:rsidRDefault="00526D27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6.709,68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40D8B32" w14:textId="1B44CE4F" w:rsidR="00885D62" w:rsidRPr="00C403BB" w:rsidRDefault="00A14513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6.800,00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6A1DB92" w14:textId="280F089B" w:rsidR="00885D62" w:rsidRPr="00C403BB" w:rsidRDefault="00916F24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A716B26" w14:textId="7177E227" w:rsidR="00885D62" w:rsidRPr="00C403BB" w:rsidRDefault="00E02081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2C285511" w14:textId="49B591C4" w:rsidR="00885D62" w:rsidRPr="00C403BB" w:rsidRDefault="0087035E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225432DC" w14:textId="5B8017B3" w:rsidR="00885D62" w:rsidRPr="00C403BB" w:rsidRDefault="00F13646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</w:tr>
      <w:tr w:rsidR="00A14513" w:rsidRPr="00C403BB" w14:paraId="753FEADD" w14:textId="77777777" w:rsidTr="00437E2C">
        <w:trPr>
          <w:trHeight w:val="149"/>
        </w:trPr>
        <w:tc>
          <w:tcPr>
            <w:tcW w:w="0" w:type="auto"/>
            <w:shd w:val="clear" w:color="000000" w:fill="FFFFFF"/>
          </w:tcPr>
          <w:p w14:paraId="2B3470A0" w14:textId="7670F45C" w:rsidR="00A14513" w:rsidRDefault="00A14513" w:rsidP="006A2D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A100166 Prihod od financijske 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imov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5D17C06" w14:textId="5BEDB933" w:rsidR="00A14513" w:rsidRDefault="00A14513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08FBA1D" w14:textId="339D1C44" w:rsidR="00A14513" w:rsidRDefault="00A14513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13,00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4E3AC66" w14:textId="3F60629E" w:rsidR="00A14513" w:rsidRDefault="00A14513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D5991EE" w14:textId="79327089" w:rsidR="00A14513" w:rsidRDefault="00A14513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20403F3D" w14:textId="71591D26" w:rsidR="00A14513" w:rsidRDefault="0087035E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5BC6D0AA" w14:textId="4ABA60EE" w:rsidR="00A14513" w:rsidRDefault="00F13646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</w:tr>
      <w:tr w:rsidR="00FD60E6" w:rsidRPr="00C403BB" w14:paraId="667AE011" w14:textId="77777777" w:rsidTr="00437E2C">
        <w:trPr>
          <w:trHeight w:val="149"/>
        </w:trPr>
        <w:tc>
          <w:tcPr>
            <w:tcW w:w="0" w:type="auto"/>
            <w:shd w:val="clear" w:color="000000" w:fill="FFFFFF"/>
          </w:tcPr>
          <w:p w14:paraId="6EA1C614" w14:textId="62A22408" w:rsidR="00FD60E6" w:rsidRPr="006A2D91" w:rsidRDefault="00D65303" w:rsidP="006A2D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A100212 Mjera HZZ-pripravništvo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F38DFFB" w14:textId="5B1031D2" w:rsidR="00FD60E6" w:rsidRPr="00C403BB" w:rsidRDefault="00D411E6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3F57D9E" w14:textId="5163EC08" w:rsidR="00FD60E6" w:rsidRPr="00C403BB" w:rsidRDefault="00A14513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1.790,00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BE103A6" w14:textId="40AC84CD" w:rsidR="00FD60E6" w:rsidRPr="00C403BB" w:rsidRDefault="00D65303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255A456" w14:textId="0F5B6CF9" w:rsidR="00FD60E6" w:rsidRPr="00C403BB" w:rsidRDefault="00D65303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3A8E5773" w14:textId="60E22AA0" w:rsidR="00FD60E6" w:rsidRPr="00C403BB" w:rsidRDefault="00905ECA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01BDB950" w14:textId="758AE8DA" w:rsidR="00FD60E6" w:rsidRPr="00C403BB" w:rsidRDefault="001300F0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</w:tr>
      <w:tr w:rsidR="00D65303" w:rsidRPr="00C403BB" w14:paraId="14DD6422" w14:textId="77777777" w:rsidTr="00437E2C">
        <w:trPr>
          <w:trHeight w:val="149"/>
        </w:trPr>
        <w:tc>
          <w:tcPr>
            <w:tcW w:w="0" w:type="auto"/>
            <w:shd w:val="clear" w:color="000000" w:fill="FFFFFF"/>
          </w:tcPr>
          <w:p w14:paraId="6B6A706D" w14:textId="6C16FF5A" w:rsidR="00D65303" w:rsidRPr="006A2D91" w:rsidRDefault="00D65303" w:rsidP="006A2D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T1000107 Školska prehrana učenika (standard)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D67E5A7" w14:textId="1F114B7C" w:rsidR="00D65303" w:rsidRPr="00C403BB" w:rsidRDefault="009B378E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80.536,27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5E232C6" w14:textId="1B77EDFC" w:rsidR="00D65303" w:rsidRPr="00C403BB" w:rsidRDefault="00D411E6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1C2C08E" w14:textId="641C1D02" w:rsidR="00D65303" w:rsidRPr="00C403BB" w:rsidRDefault="00A14513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87.000,00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761CD44" w14:textId="33B828FF" w:rsidR="00D65303" w:rsidRPr="00C403BB" w:rsidRDefault="00E02081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80.875,02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7E0CA70E" w14:textId="3B56E31D" w:rsidR="00D65303" w:rsidRPr="00C403BB" w:rsidRDefault="0087035E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100,42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4671BFF1" w14:textId="7DBD377C" w:rsidR="00D65303" w:rsidRPr="00C403BB" w:rsidRDefault="00F13646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92,96</w:t>
            </w:r>
          </w:p>
        </w:tc>
      </w:tr>
      <w:tr w:rsidR="00B93305" w:rsidRPr="00C403BB" w14:paraId="65D813DE" w14:textId="77777777" w:rsidTr="00437E2C">
        <w:trPr>
          <w:trHeight w:val="149"/>
        </w:trPr>
        <w:tc>
          <w:tcPr>
            <w:tcW w:w="0" w:type="auto"/>
            <w:shd w:val="clear" w:color="000000" w:fill="FFFFFF"/>
          </w:tcPr>
          <w:p w14:paraId="3CE5F257" w14:textId="033D1FC0" w:rsidR="006A2D91" w:rsidRPr="006A2D91" w:rsidRDefault="00024928" w:rsidP="006A2D91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158 Pomoćnici u nastavi OŠ i SŠ /EU projekt)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C8EC56D" w14:textId="2CACFBD4" w:rsidR="006A2D91" w:rsidRPr="00024928" w:rsidRDefault="009B378E" w:rsidP="006A2D91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9.357,20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C38CDEC" w14:textId="06586C5C" w:rsidR="006A2D91" w:rsidRPr="00024928" w:rsidRDefault="00A14513" w:rsidP="006A2D91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13.441,00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A40C314" w14:textId="6EDB85BA" w:rsidR="006A2D91" w:rsidRPr="00024928" w:rsidRDefault="00916F24" w:rsidP="006A2D91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25.540,00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188C949" w14:textId="452241D3" w:rsidR="006A2D91" w:rsidRPr="00024928" w:rsidRDefault="00E02081" w:rsidP="006A2D91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18.041,22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779EA206" w14:textId="0D34E95A" w:rsidR="006A2D91" w:rsidRPr="00C403BB" w:rsidRDefault="00007C8C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192,81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1BBABC57" w14:textId="29E4BF98" w:rsidR="006A2D91" w:rsidRPr="00C403BB" w:rsidRDefault="002F0DB9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70,64</w:t>
            </w:r>
          </w:p>
        </w:tc>
      </w:tr>
      <w:tr w:rsidR="00B93305" w:rsidRPr="00C403BB" w14:paraId="0F97E82C" w14:textId="77777777" w:rsidTr="00437E2C">
        <w:trPr>
          <w:trHeight w:val="149"/>
        </w:trPr>
        <w:tc>
          <w:tcPr>
            <w:tcW w:w="0" w:type="auto"/>
            <w:shd w:val="clear" w:color="000000" w:fill="FFFFFF"/>
          </w:tcPr>
          <w:p w14:paraId="1EA4A3C5" w14:textId="385E05D1" w:rsidR="006A2D91" w:rsidRPr="006A2D91" w:rsidRDefault="00024928" w:rsidP="006A2D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lastRenderedPageBreak/>
              <w:t>A100128 Pomoćnici u nastavi OŠ i SŠ (EU projekt)</w:t>
            </w:r>
            <w:r w:rsidR="006A2D91" w:rsidRPr="006A2D91">
              <w:rPr>
                <w:rFonts w:eastAsia="Times New Roman" w:cstheme="minorHAnsi"/>
                <w:sz w:val="16"/>
                <w:szCs w:val="16"/>
                <w:lang w:eastAsia="hr-HR"/>
              </w:rPr>
              <w:t>: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D2B86AC" w14:textId="2DA6288E" w:rsidR="006A2D91" w:rsidRPr="00C403BB" w:rsidRDefault="009B378E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9.357,20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9DA409C" w14:textId="6D428463" w:rsidR="006A2D91" w:rsidRPr="00C403BB" w:rsidRDefault="00A14513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13.441,00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4ED8F7E" w14:textId="79DD869E" w:rsidR="006A2D91" w:rsidRPr="00C403BB" w:rsidRDefault="00916F24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25.540,00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8A6A120" w14:textId="37A1A400" w:rsidR="006A2D91" w:rsidRPr="00C403BB" w:rsidRDefault="00E02081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18.041,22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5B8025FC" w14:textId="59CED085" w:rsidR="006A2D91" w:rsidRPr="00C403BB" w:rsidRDefault="00007C8C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192,81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5E3E1AD3" w14:textId="27053A08" w:rsidR="006A2D91" w:rsidRPr="00C403BB" w:rsidRDefault="002F0DB9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70,64</w:t>
            </w:r>
          </w:p>
        </w:tc>
      </w:tr>
      <w:tr w:rsidR="00B93305" w:rsidRPr="00C403BB" w14:paraId="2781D5FF" w14:textId="77777777" w:rsidTr="00437E2C">
        <w:trPr>
          <w:trHeight w:val="149"/>
        </w:trPr>
        <w:tc>
          <w:tcPr>
            <w:tcW w:w="0" w:type="auto"/>
            <w:shd w:val="clear" w:color="000000" w:fill="FFFFFF"/>
          </w:tcPr>
          <w:p w14:paraId="71AA419F" w14:textId="7DED573A" w:rsidR="00B93305" w:rsidRPr="009C4CCB" w:rsidRDefault="00B93305" w:rsidP="006A2D91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9C4CC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200 MZOS-Plaće OŠ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BA465BA" w14:textId="3B0A9732" w:rsidR="00B93305" w:rsidRPr="009C4CCB" w:rsidRDefault="009B378E" w:rsidP="006A2D91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1.550.427,77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CDF58E0" w14:textId="64F341F5" w:rsidR="00B93305" w:rsidRPr="009C4CCB" w:rsidRDefault="00A14513" w:rsidP="006A2D91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1.815.000,00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F616E13" w14:textId="419DFF55" w:rsidR="00B93305" w:rsidRPr="009C4CCB" w:rsidRDefault="00916F24" w:rsidP="006A2D91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1.840.500,00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7C8D3E6" w14:textId="5792903A" w:rsidR="00B93305" w:rsidRPr="009C4CCB" w:rsidRDefault="00E02081" w:rsidP="006A2D91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1.769.286,19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4E760847" w14:textId="2906DDD0" w:rsidR="00B93305" w:rsidRPr="00C403BB" w:rsidRDefault="00007C8C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114,12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212870F3" w14:textId="49A67BAA" w:rsidR="00B93305" w:rsidRPr="00C403BB" w:rsidRDefault="002F0DB9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96,13</w:t>
            </w:r>
          </w:p>
        </w:tc>
      </w:tr>
      <w:tr w:rsidR="00B93305" w:rsidRPr="00C403BB" w14:paraId="028F2DAB" w14:textId="77777777" w:rsidTr="00437E2C">
        <w:trPr>
          <w:trHeight w:val="149"/>
        </w:trPr>
        <w:tc>
          <w:tcPr>
            <w:tcW w:w="0" w:type="auto"/>
            <w:shd w:val="clear" w:color="000000" w:fill="FFFFFF"/>
          </w:tcPr>
          <w:p w14:paraId="388FF7AE" w14:textId="5733DB21" w:rsidR="00B21C22" w:rsidRPr="006A2D91" w:rsidRDefault="00C71C32" w:rsidP="006A2D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A200200 MZOS-Plaće OŠ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61D9E63" w14:textId="42D30DC0" w:rsidR="00B21C22" w:rsidRPr="00C403BB" w:rsidRDefault="009B378E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1.550.427,77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951FD14" w14:textId="36C5FC30" w:rsidR="00B21C22" w:rsidRPr="00C403BB" w:rsidRDefault="00A14513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1.815.000,00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966BC30" w14:textId="49393101" w:rsidR="00B21C22" w:rsidRPr="00C403BB" w:rsidRDefault="00916F24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1.840.500,00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54E41B3" w14:textId="34042459" w:rsidR="00B21C22" w:rsidRPr="00C403BB" w:rsidRDefault="00E02081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1.769.286,19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763B35B5" w14:textId="75B2DDCA" w:rsidR="00B21C22" w:rsidRPr="00C403BB" w:rsidRDefault="00007C8C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114,12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58885E1C" w14:textId="0F84E881" w:rsidR="00B21C22" w:rsidRPr="00C403BB" w:rsidRDefault="002F0DB9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96,13</w:t>
            </w:r>
          </w:p>
        </w:tc>
      </w:tr>
      <w:tr w:rsidR="00B93305" w:rsidRPr="00C403BB" w14:paraId="6D513DB5" w14:textId="77777777" w:rsidTr="00437E2C">
        <w:trPr>
          <w:trHeight w:val="149"/>
        </w:trPr>
        <w:tc>
          <w:tcPr>
            <w:tcW w:w="0" w:type="auto"/>
            <w:shd w:val="clear" w:color="000000" w:fill="FFFFFF"/>
          </w:tcPr>
          <w:p w14:paraId="7090A38D" w14:textId="77777777" w:rsidR="00B21C22" w:rsidRPr="006A2D91" w:rsidRDefault="00B21C22" w:rsidP="006A2D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shd w:val="clear" w:color="000000" w:fill="FFFFFF"/>
            <w:vAlign w:val="bottom"/>
          </w:tcPr>
          <w:p w14:paraId="77DF50C7" w14:textId="77777777" w:rsidR="00B21C22" w:rsidRPr="00C403BB" w:rsidRDefault="00B21C22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shd w:val="clear" w:color="000000" w:fill="FFFFFF"/>
            <w:vAlign w:val="bottom"/>
          </w:tcPr>
          <w:p w14:paraId="4D2AEC89" w14:textId="77777777" w:rsidR="00B21C22" w:rsidRPr="00C403BB" w:rsidRDefault="00B21C22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shd w:val="clear" w:color="000000" w:fill="FFFFFF"/>
            <w:vAlign w:val="bottom"/>
          </w:tcPr>
          <w:p w14:paraId="02C1228F" w14:textId="77777777" w:rsidR="00B21C22" w:rsidRPr="00C403BB" w:rsidRDefault="00B21C22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shd w:val="clear" w:color="000000" w:fill="FFFFFF"/>
            <w:vAlign w:val="bottom"/>
          </w:tcPr>
          <w:p w14:paraId="465772CF" w14:textId="77777777" w:rsidR="00B21C22" w:rsidRPr="00C403BB" w:rsidRDefault="00B21C22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23DC4525" w14:textId="77777777" w:rsidR="00B21C22" w:rsidRPr="00C403BB" w:rsidRDefault="00B21C22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54557408" w14:textId="77777777" w:rsidR="00B21C22" w:rsidRPr="00C403BB" w:rsidRDefault="00B21C22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</w:tr>
    </w:tbl>
    <w:p w14:paraId="747594FC" w14:textId="77777777" w:rsidR="00615615" w:rsidRDefault="00615615" w:rsidP="00FD7999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u w:val="single"/>
        </w:rPr>
      </w:pPr>
      <w:bookmarkStart w:id="0" w:name="_Hlk158716492"/>
    </w:p>
    <w:p w14:paraId="0A5A62BC" w14:textId="3AFF6FEC" w:rsidR="00041292" w:rsidRPr="00426EF2" w:rsidRDefault="00BF6C6E" w:rsidP="00FD7999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u w:val="single"/>
        </w:rPr>
      </w:pPr>
      <w:r>
        <w:rPr>
          <w:rFonts w:cstheme="minorHAnsi"/>
          <w:b/>
          <w:i/>
          <w:iCs/>
          <w:u w:val="single"/>
        </w:rPr>
        <w:t>BROJČANA OZNAKA</w:t>
      </w:r>
      <w:r w:rsidR="00B05EAF" w:rsidRPr="00426EF2">
        <w:rPr>
          <w:rFonts w:cstheme="minorHAnsi"/>
          <w:b/>
          <w:i/>
          <w:iCs/>
          <w:u w:val="single"/>
        </w:rPr>
        <w:t xml:space="preserve"> I </w:t>
      </w:r>
      <w:r w:rsidR="00041292" w:rsidRPr="00426EF2">
        <w:rPr>
          <w:rFonts w:cstheme="minorHAnsi"/>
          <w:b/>
          <w:i/>
          <w:iCs/>
          <w:u w:val="single"/>
        </w:rPr>
        <w:t>NAZIV PROGRAMA:</w:t>
      </w:r>
      <w:r w:rsidR="00CB2CBA">
        <w:rPr>
          <w:rFonts w:cstheme="minorHAnsi"/>
          <w:b/>
          <w:i/>
          <w:iCs/>
          <w:u w:val="single"/>
        </w:rPr>
        <w:t xml:space="preserve"> </w:t>
      </w:r>
      <w:r w:rsidR="0070056C" w:rsidRPr="005B23D4">
        <w:rPr>
          <w:rFonts w:cstheme="minorHAnsi"/>
          <w:b/>
          <w:i/>
          <w:iCs/>
          <w:u w:val="single"/>
        </w:rPr>
        <w:t>121 Zakonski standard OŠ</w:t>
      </w:r>
    </w:p>
    <w:p w14:paraId="730F4ACB" w14:textId="77777777" w:rsidR="0070056C" w:rsidRPr="00C04A06" w:rsidRDefault="0070056C" w:rsidP="0070056C">
      <w:pPr>
        <w:tabs>
          <w:tab w:val="left" w:pos="7845"/>
        </w:tabs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 xml:space="preserve">SVRHA PROGRAMA: </w:t>
      </w:r>
      <w:r>
        <w:rPr>
          <w:rFonts w:cstheme="minorHAnsi"/>
          <w:b/>
        </w:rPr>
        <w:tab/>
      </w:r>
    </w:p>
    <w:p w14:paraId="2CB5560B" w14:textId="77777777" w:rsidR="0070056C" w:rsidRPr="00C04A06" w:rsidRDefault="0070056C" w:rsidP="0070056C">
      <w:pPr>
        <w:spacing w:after="0" w:line="240" w:lineRule="auto"/>
        <w:jc w:val="both"/>
        <w:rPr>
          <w:rFonts w:cstheme="minorHAnsi"/>
          <w:b/>
          <w:highlight w:val="yellow"/>
        </w:rPr>
      </w:pPr>
      <w:bookmarkStart w:id="1" w:name="_Hlk14169100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Matičnoj i područnim školama osigurati uvjete rada sukladno zakonskom minimalnom financijskom standardu te racionalnim gospodarenjem raspoloživim sredstvima poboljšati postojeće stanje</w:t>
      </w:r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3B2A70F" w14:textId="77777777" w:rsidR="0070056C" w:rsidRPr="00C04A06" w:rsidRDefault="0070056C" w:rsidP="0070056C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37BFB3BB" w14:textId="77777777" w:rsidR="0070056C" w:rsidRDefault="0070056C" w:rsidP="0070056C">
      <w:pPr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 xml:space="preserve">POVEZANOST PROGRAMA SA STRATEŠKIM DOKUMENTIMA: </w:t>
      </w:r>
    </w:p>
    <w:p w14:paraId="505ED923" w14:textId="77777777" w:rsidR="0070056C" w:rsidRPr="008F01B5" w:rsidRDefault="0070056C" w:rsidP="0070056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F01B5">
        <w:rPr>
          <w:rFonts w:ascii="Times New Roman" w:hAnsi="Times New Roman" w:cs="Times New Roman"/>
          <w:bCs/>
          <w:iCs/>
        </w:rPr>
        <w:t>Obrazovna struktura jedna je od bitnih značajki stanovništva jer pridonosi gospodarskom, kulturnom i socijalnom razvoju društva, produktivnosti i sposobnosti rasta gospodarstva i konkurentnosti države te je, kao strateški cilj zajednice, ugrađena u Nacionalnu razvojnu strategiju Republike Hrvatske i Razvojnu strategiju Karlovačke županije kao osnivača školske ustanove.</w:t>
      </w:r>
    </w:p>
    <w:p w14:paraId="61BCE323" w14:textId="77777777" w:rsidR="0070056C" w:rsidRDefault="0070056C" w:rsidP="0070056C">
      <w:pPr>
        <w:spacing w:after="0" w:line="240" w:lineRule="auto"/>
        <w:rPr>
          <w:rFonts w:cstheme="minorHAnsi"/>
          <w:b/>
        </w:rPr>
      </w:pPr>
    </w:p>
    <w:p w14:paraId="2662A43C" w14:textId="77777777" w:rsidR="0070056C" w:rsidRDefault="0070056C" w:rsidP="0070056C">
      <w:pPr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 xml:space="preserve">ZAKONSKE I DRUGE PODLOGE NA KOJIMA SE PROGRAM ZASNIVA: </w:t>
      </w:r>
    </w:p>
    <w:p w14:paraId="31436891" w14:textId="77777777" w:rsidR="0070056C" w:rsidRPr="008F01B5" w:rsidRDefault="0070056C" w:rsidP="007005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01B5">
        <w:rPr>
          <w:rFonts w:ascii="Times New Roman" w:hAnsi="Times New Roman" w:cs="Times New Roman"/>
        </w:rPr>
        <w:t xml:space="preserve">Zakon o proračunu (NN br.144/21), </w:t>
      </w:r>
    </w:p>
    <w:p w14:paraId="020F4331" w14:textId="77777777" w:rsidR="0070056C" w:rsidRPr="008F01B5" w:rsidRDefault="0070056C" w:rsidP="007005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01B5">
        <w:rPr>
          <w:rFonts w:ascii="Times New Roman" w:hAnsi="Times New Roman" w:cs="Times New Roman"/>
        </w:rPr>
        <w:t xml:space="preserve">Zakon o odgoju i obrazovanju u osnovnoj i srednjoj školi (NN br.87/08, 86/09, 92/10, 105/10, 90/11, 5/12, 16/12, 86/12, 126/12, 94/13, 152/14, 07/17, 68/18, 98/19 i 64/20), </w:t>
      </w:r>
    </w:p>
    <w:p w14:paraId="1E917157" w14:textId="77777777" w:rsidR="0070056C" w:rsidRPr="008F01B5" w:rsidRDefault="0070056C" w:rsidP="007005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01B5">
        <w:rPr>
          <w:rFonts w:ascii="Times New Roman" w:hAnsi="Times New Roman" w:cs="Times New Roman"/>
        </w:rPr>
        <w:t>Državni pedagoški standard osnovnoškolskog sustava odgoja i obrazovanja (NN br. 63/08 i 90/10),</w:t>
      </w:r>
    </w:p>
    <w:p w14:paraId="4CB5D579" w14:textId="77777777" w:rsidR="0070056C" w:rsidRPr="008F01B5" w:rsidRDefault="0070056C" w:rsidP="0070056C">
      <w:pPr>
        <w:spacing w:after="0" w:line="240" w:lineRule="auto"/>
        <w:rPr>
          <w:rFonts w:ascii="Times New Roman" w:hAnsi="Times New Roman" w:cs="Times New Roman"/>
          <w:b/>
        </w:rPr>
      </w:pPr>
      <w:r w:rsidRPr="008F01B5">
        <w:rPr>
          <w:rFonts w:ascii="Times New Roman" w:hAnsi="Times New Roman" w:cs="Times New Roman"/>
        </w:rPr>
        <w:t>Program javnih potreba u školstvu Karlovačke županije</w:t>
      </w:r>
    </w:p>
    <w:p w14:paraId="76CB5CA5" w14:textId="77777777" w:rsidR="0070056C" w:rsidRDefault="0070056C" w:rsidP="0070056C">
      <w:pPr>
        <w:spacing w:line="240" w:lineRule="auto"/>
        <w:jc w:val="both"/>
        <w:rPr>
          <w:rFonts w:cstheme="minorHAnsi"/>
          <w:highlight w:val="yellow"/>
        </w:rPr>
      </w:pPr>
      <w:r>
        <w:rPr>
          <w:rFonts w:ascii="Times New Roman" w:hAnsi="Times New Roman"/>
          <w:sz w:val="24"/>
          <w:szCs w:val="24"/>
        </w:rPr>
        <w:t>Odluka Vlade o kriterijima i mjerilima za utvrđivanje bilančnih prava za financiranje minimalnog financijskog standarda javnih potreba osnovnih škola; Smjernice Ministarstva financija</w:t>
      </w:r>
    </w:p>
    <w:p w14:paraId="72AE1009" w14:textId="77777777" w:rsidR="0070056C" w:rsidRDefault="0070056C" w:rsidP="0070056C">
      <w:pPr>
        <w:spacing w:after="0" w:line="240" w:lineRule="auto"/>
        <w:rPr>
          <w:rFonts w:cstheme="minorHAnsi"/>
          <w:b/>
          <w:bCs/>
        </w:rPr>
      </w:pPr>
      <w:r w:rsidRPr="008649BC">
        <w:rPr>
          <w:rFonts w:cstheme="minorHAnsi"/>
          <w:b/>
          <w:bCs/>
        </w:rPr>
        <w:t>IZVRŠENJE PROGRAMA</w:t>
      </w:r>
      <w:r w:rsidRPr="008C3520">
        <w:rPr>
          <w:rFonts w:cstheme="minorHAnsi"/>
          <w:b/>
          <w:bCs/>
        </w:rPr>
        <w:t xml:space="preserve"> S OSVRTOM NA CILJEVE KOJI SU OSTVARENI NJEGOVOM PROVEDBOM</w:t>
      </w:r>
      <w:r>
        <w:rPr>
          <w:rFonts w:cstheme="minorHAnsi"/>
          <w:b/>
          <w:bCs/>
        </w:rPr>
        <w:t xml:space="preserve"> </w:t>
      </w:r>
    </w:p>
    <w:p w14:paraId="050685F6" w14:textId="52BFA044" w:rsidR="003006B4" w:rsidRPr="003006B4" w:rsidRDefault="0070056C" w:rsidP="00437E2C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8F01B5">
        <w:rPr>
          <w:rFonts w:ascii="Times New Roman" w:hAnsi="Times New Roman" w:cs="Times New Roman"/>
        </w:rPr>
        <w:t xml:space="preserve">Izvršenje  programa je u skladu s vremenskim razdobljem i financijskim planom.  </w:t>
      </w:r>
      <w:r w:rsidR="003006B4">
        <w:rPr>
          <w:rFonts w:ascii="Times New Roman" w:hAnsi="Times New Roman" w:cs="Times New Roman"/>
        </w:rPr>
        <w:t>U OŠ „Slava Raškaj“ Ozalj</w:t>
      </w:r>
      <w:r w:rsidR="008649BC">
        <w:rPr>
          <w:rFonts w:ascii="Times New Roman" w:hAnsi="Times New Roman" w:cs="Times New Roman"/>
        </w:rPr>
        <w:t xml:space="preserve"> </w:t>
      </w:r>
      <w:r w:rsidR="003006B4">
        <w:rPr>
          <w:rFonts w:ascii="Times New Roman" w:hAnsi="Times New Roman" w:cs="Times New Roman"/>
        </w:rPr>
        <w:t xml:space="preserve">učenici mogu brati tri izborna nastavna predmeta: Informatika od 1. do 4. razreda te u 7. i 8. razredu, Njemački jezik od 4. razreda te Katolički vjeronauk od 1. razreda. Učenici imaju na izbor i 24 izvannastavne aktivnosti u koje su uključeni prema svojim interesima. Za sve učenike  od 1. do 4. razreda koji su udaljeni od škole više od 3 kilometra je organiziran prijevoz, kao i za učenike od 5. do 8. razreda koji su udaljeni više od 5 kilometara od škole, a na postojećim linijama organiziranog prijevoza učenika Grad Ozalj financira prijevoz učenika koji imaju manje od navedene kilometraže. </w:t>
      </w:r>
    </w:p>
    <w:p w14:paraId="498545E4" w14:textId="70713B89" w:rsidR="00E80D60" w:rsidRDefault="00437E2C" w:rsidP="00437E2C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I</w:t>
      </w:r>
      <w:r w:rsidR="00E80D60">
        <w:rPr>
          <w:rFonts w:cstheme="minorHAnsi"/>
          <w:b/>
          <w:bCs/>
        </w:rPr>
        <w:t>ZVRŠENJE FINANCIJSKOG PLANA</w:t>
      </w:r>
      <w:r w:rsidR="000A3913">
        <w:rPr>
          <w:rFonts w:cstheme="minorHAnsi"/>
          <w:b/>
          <w:bCs/>
        </w:rPr>
        <w:t xml:space="preserve"> ZA SIJEČANJ</w:t>
      </w:r>
      <w:r w:rsidR="00E07A8F">
        <w:rPr>
          <w:rFonts w:cstheme="minorHAnsi"/>
          <w:b/>
          <w:bCs/>
        </w:rPr>
        <w:t xml:space="preserve"> </w:t>
      </w:r>
      <w:r w:rsidR="000A3913">
        <w:rPr>
          <w:rFonts w:cstheme="minorHAnsi"/>
          <w:b/>
          <w:bCs/>
        </w:rPr>
        <w:t>-</w:t>
      </w:r>
      <w:r w:rsidR="00E07A8F">
        <w:rPr>
          <w:rFonts w:cstheme="minorHAnsi"/>
          <w:b/>
          <w:bCs/>
        </w:rPr>
        <w:t xml:space="preserve"> </w:t>
      </w:r>
      <w:r w:rsidR="00835754">
        <w:rPr>
          <w:rFonts w:cstheme="minorHAnsi"/>
          <w:b/>
          <w:bCs/>
        </w:rPr>
        <w:t>PROSINAC</w:t>
      </w:r>
      <w:r w:rsidR="000A3913">
        <w:rPr>
          <w:rFonts w:cstheme="minorHAnsi"/>
          <w:b/>
          <w:bCs/>
        </w:rPr>
        <w:t xml:space="preserve"> 202</w:t>
      </w:r>
      <w:r w:rsidR="006826B4">
        <w:rPr>
          <w:rFonts w:cstheme="minorHAnsi"/>
          <w:b/>
          <w:bCs/>
        </w:rPr>
        <w:t>5</w:t>
      </w:r>
      <w:r w:rsidR="000A3913">
        <w:rPr>
          <w:rFonts w:cstheme="minorHAnsi"/>
          <w:b/>
          <w:bCs/>
        </w:rPr>
        <w:t>.</w:t>
      </w:r>
      <w:r w:rsidR="00264350" w:rsidRPr="00264350">
        <w:rPr>
          <w:rFonts w:cstheme="minorHAnsi"/>
          <w:bCs/>
          <w:i/>
          <w:iCs/>
        </w:rPr>
        <w:t xml:space="preserve"> </w:t>
      </w:r>
      <w:r w:rsidR="00264350" w:rsidRPr="00C04A06">
        <w:rPr>
          <w:rFonts w:cstheme="minorHAnsi"/>
          <w:bCs/>
          <w:i/>
          <w:iCs/>
        </w:rPr>
        <w:t>(iznosi u EUR)</w:t>
      </w:r>
      <w:r w:rsidR="00264350" w:rsidRPr="00C04A06">
        <w:rPr>
          <w:rFonts w:cstheme="minorHAnsi"/>
          <w:b/>
        </w:rPr>
        <w:t>:</w:t>
      </w:r>
    </w:p>
    <w:tbl>
      <w:tblPr>
        <w:tblW w:w="10113" w:type="dxa"/>
        <w:tblInd w:w="-113" w:type="dxa"/>
        <w:tblLook w:val="04A0" w:firstRow="1" w:lastRow="0" w:firstColumn="1" w:lastColumn="0" w:noHBand="0" w:noVBand="1"/>
      </w:tblPr>
      <w:tblGrid>
        <w:gridCol w:w="3410"/>
        <w:gridCol w:w="1110"/>
        <w:gridCol w:w="1110"/>
        <w:gridCol w:w="1333"/>
        <w:gridCol w:w="1243"/>
        <w:gridCol w:w="953"/>
        <w:gridCol w:w="954"/>
      </w:tblGrid>
      <w:tr w:rsidR="000A4644" w:rsidRPr="00264350" w14:paraId="00BCA3BC" w14:textId="77777777" w:rsidTr="0091428B">
        <w:trPr>
          <w:trHeight w:val="1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D6BB5" w14:textId="4CF89942" w:rsidR="00264350" w:rsidRPr="00264350" w:rsidRDefault="00BF6C6E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BF6C6E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9F0B8" w14:textId="56F1BF6D" w:rsidR="00264350" w:rsidRPr="00264350" w:rsidRDefault="00264350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Izvršenje</w:t>
            </w: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br/>
              <w:t xml:space="preserve"> 202</w:t>
            </w:r>
            <w:r w:rsidR="006826B4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</w:t>
            </w: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4A752" w14:textId="0B88E193" w:rsidR="00264350" w:rsidRPr="00264350" w:rsidRDefault="00264350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Plan 202</w:t>
            </w:r>
            <w:r w:rsidR="006826B4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</w:t>
            </w: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3E4E1" w14:textId="41FF1CBF" w:rsidR="00264350" w:rsidRPr="00264350" w:rsidRDefault="007A6406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II</w:t>
            </w:r>
            <w:r w:rsidR="00264350"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 Rebalans 202</w:t>
            </w:r>
            <w:r w:rsidR="005557D8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</w:t>
            </w:r>
            <w:r w:rsidR="00264350"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081C0" w14:textId="1A84DE56" w:rsidR="00264350" w:rsidRPr="00264350" w:rsidRDefault="00264350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Izvršenje 202</w:t>
            </w:r>
            <w:r w:rsidR="006826B4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</w:t>
            </w: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E7FD0" w14:textId="77777777" w:rsidR="00264350" w:rsidRPr="00264350" w:rsidRDefault="00264350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Indeks 5/2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A18F8" w14:textId="77777777" w:rsidR="00264350" w:rsidRPr="00264350" w:rsidRDefault="00264350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Indeks 5/4</w:t>
            </w:r>
          </w:p>
        </w:tc>
      </w:tr>
      <w:tr w:rsidR="000A4644" w:rsidRPr="00264350" w14:paraId="6B89D0A6" w14:textId="77777777" w:rsidTr="0091428B">
        <w:trPr>
          <w:trHeight w:val="1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21B44" w14:textId="77777777" w:rsidR="00264350" w:rsidRPr="00264350" w:rsidRDefault="00264350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CF3D9" w14:textId="77777777" w:rsidR="00264350" w:rsidRPr="00264350" w:rsidRDefault="00264350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3793D" w14:textId="77777777" w:rsidR="00264350" w:rsidRPr="00264350" w:rsidRDefault="00264350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EF5D9" w14:textId="77777777" w:rsidR="00264350" w:rsidRPr="00264350" w:rsidRDefault="00264350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A6225" w14:textId="77777777" w:rsidR="00264350" w:rsidRPr="00264350" w:rsidRDefault="00264350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3F6E3" w14:textId="77777777" w:rsidR="00264350" w:rsidRPr="00264350" w:rsidRDefault="00264350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34D50" w14:textId="77777777" w:rsidR="00264350" w:rsidRPr="00264350" w:rsidRDefault="00264350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7</w:t>
            </w:r>
          </w:p>
        </w:tc>
      </w:tr>
      <w:tr w:rsidR="000A4644" w:rsidRPr="00264350" w14:paraId="10FC613C" w14:textId="77777777" w:rsidTr="0091428B">
        <w:trPr>
          <w:trHeight w:val="2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698309" w14:textId="5BC5F816" w:rsidR="00264350" w:rsidRPr="00264350" w:rsidRDefault="00C14D62" w:rsidP="00264350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Glava 14-Osnovna škola „Slava Raškaj“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D4CFF4" w14:textId="71F8ACAD" w:rsidR="00264350" w:rsidRPr="00264350" w:rsidRDefault="00D626C5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287.153,35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3A9BC1" w14:textId="1009E6D1" w:rsidR="00264350" w:rsidRPr="00264350" w:rsidRDefault="00A07B3D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237.088,00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762C55" w14:textId="40BEB569" w:rsidR="00264350" w:rsidRPr="00264350" w:rsidRDefault="00A07B3D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279.335,20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8F7E0A" w14:textId="0CD7F9C6" w:rsidR="00264350" w:rsidRPr="00264350" w:rsidRDefault="00A07B3D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279.334,57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E31236" w14:textId="68893B3D" w:rsidR="00264350" w:rsidRPr="00264350" w:rsidRDefault="00007C8C" w:rsidP="00264350">
            <w:pPr>
              <w:spacing w:after="0" w:line="240" w:lineRule="auto"/>
              <w:ind w:firstLineChars="100" w:firstLine="161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97,28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3E6D85" w14:textId="2A617321" w:rsidR="00264350" w:rsidRPr="00264350" w:rsidRDefault="00B458CB" w:rsidP="00264350">
            <w:pPr>
              <w:spacing w:after="0" w:line="240" w:lineRule="auto"/>
              <w:ind w:firstLineChars="100" w:firstLine="161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0A4644" w:rsidRPr="00264350" w14:paraId="46028461" w14:textId="77777777" w:rsidTr="0091428B">
        <w:trPr>
          <w:trHeight w:val="2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2AED13" w14:textId="64CE151C" w:rsidR="00264350" w:rsidRPr="00264350" w:rsidRDefault="00C14D62" w:rsidP="00264350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bookmarkStart w:id="2" w:name="_Hlk158716370"/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121 Zakonski standardi javnih ustanova OŠ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D5C72C" w14:textId="7D79B57E" w:rsidR="00264350" w:rsidRPr="00264350" w:rsidRDefault="00D626C5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287.153,35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46B195" w14:textId="2C2E2F4C" w:rsidR="00264350" w:rsidRPr="00264350" w:rsidRDefault="00A07B3D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237.088,00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178FBA" w14:textId="2E329A37" w:rsidR="00264350" w:rsidRPr="00264350" w:rsidRDefault="00A07B3D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279.335,20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F189F1" w14:textId="37C15BFA" w:rsidR="00264350" w:rsidRPr="00264350" w:rsidRDefault="00A07B3D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279.334,57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45C54F" w14:textId="4BF2F522" w:rsidR="00264350" w:rsidRPr="00264350" w:rsidRDefault="00007C8C" w:rsidP="00264350">
            <w:pPr>
              <w:spacing w:after="0" w:line="240" w:lineRule="auto"/>
              <w:ind w:firstLineChars="100" w:firstLine="161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97,28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AF2A9C" w14:textId="1C331105" w:rsidR="00264350" w:rsidRPr="00264350" w:rsidRDefault="00C14D62" w:rsidP="00264350">
            <w:pPr>
              <w:spacing w:after="0" w:line="240" w:lineRule="auto"/>
              <w:ind w:firstLineChars="100" w:firstLine="161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0A4644" w:rsidRPr="00264350" w14:paraId="334EDB96" w14:textId="77777777" w:rsidTr="0091428B">
        <w:trPr>
          <w:trHeight w:val="3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9D51AE" w14:textId="1DE87328" w:rsidR="00264350" w:rsidRPr="00264350" w:rsidRDefault="00C14D62" w:rsidP="0026435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A100034 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Odgojnoobrazovno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, administrativno i tehničko osoblje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537540" w14:textId="7B9DDAC3" w:rsidR="00264350" w:rsidRPr="00264350" w:rsidRDefault="00D626C5" w:rsidP="00264350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37.368,00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C5E773" w14:textId="0FE66966" w:rsidR="00264350" w:rsidRPr="00264350" w:rsidRDefault="00A07B3D" w:rsidP="00264350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37.368,00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4D0065" w14:textId="33F80268" w:rsidR="00264350" w:rsidRPr="00264350" w:rsidRDefault="00A07B3D" w:rsidP="00264350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36.648,00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14DF76" w14:textId="26904262" w:rsidR="00264350" w:rsidRPr="00264350" w:rsidRDefault="00A07B3D" w:rsidP="00264350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36.647,37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CD7142" w14:textId="6B703ABA" w:rsidR="00264350" w:rsidRPr="00264350" w:rsidRDefault="00007C8C" w:rsidP="00264350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98,07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7EBE13" w14:textId="5CF4A7EE" w:rsidR="00264350" w:rsidRPr="00264350" w:rsidRDefault="000A4644" w:rsidP="00264350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100,00</w:t>
            </w:r>
          </w:p>
        </w:tc>
      </w:tr>
      <w:tr w:rsidR="000A4644" w:rsidRPr="00264350" w14:paraId="7DC4CF83" w14:textId="77777777" w:rsidTr="0091428B">
        <w:trPr>
          <w:trHeight w:val="2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8FEC84" w14:textId="179C63B2" w:rsidR="000A4644" w:rsidRPr="00BF6C6E" w:rsidRDefault="000A4644" w:rsidP="0026435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A100034A 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Odgojnoobrazovno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, administrativno i tehničko osoblje-posebni dio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71363B" w14:textId="6077D659" w:rsidR="000A4644" w:rsidRPr="00264350" w:rsidRDefault="006826B4" w:rsidP="00264350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84.40</w:t>
            </w:r>
            <w:r w:rsidR="00312569">
              <w:rPr>
                <w:rFonts w:eastAsia="Times New Roman" w:cstheme="minorHAnsi"/>
                <w:sz w:val="16"/>
                <w:szCs w:val="16"/>
                <w:lang w:eastAsia="hr-HR"/>
              </w:rPr>
              <w:t>0</w:t>
            </w: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3A4AB3" w14:textId="305F3A3E" w:rsidR="000A4644" w:rsidRPr="00264350" w:rsidRDefault="00A07B3D" w:rsidP="00264350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97.000,00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50A9FE" w14:textId="34AB304A" w:rsidR="000A4644" w:rsidRPr="00264350" w:rsidRDefault="00A07B3D" w:rsidP="00264350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82.000,00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963D82" w14:textId="24DB2F0B" w:rsidR="000A4644" w:rsidRPr="00264350" w:rsidRDefault="00E05A9D" w:rsidP="00264350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82.000,00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C25B99" w14:textId="433DE424" w:rsidR="000A4644" w:rsidRPr="00264350" w:rsidRDefault="00007C8C" w:rsidP="00264350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97,16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40DF57" w14:textId="46D27D33" w:rsidR="000A4644" w:rsidRPr="00264350" w:rsidRDefault="000A4644" w:rsidP="00264350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100,00</w:t>
            </w:r>
          </w:p>
        </w:tc>
      </w:tr>
      <w:tr w:rsidR="000A4644" w:rsidRPr="00264350" w14:paraId="0330DE72" w14:textId="77777777" w:rsidTr="0091428B">
        <w:trPr>
          <w:trHeight w:val="2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094D26" w14:textId="2D053039" w:rsidR="000A4644" w:rsidRPr="00BF6C6E" w:rsidRDefault="000A4644" w:rsidP="0026435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A100035 Operativni plan tekućeg i investicijskog održavanja OŠ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E168C6" w14:textId="09BCF51F" w:rsidR="000A4644" w:rsidRPr="00264350" w:rsidRDefault="00C23F32" w:rsidP="00264350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7D2FBA" w14:textId="71D4A26F" w:rsidR="000A4644" w:rsidRPr="00264350" w:rsidRDefault="00A07B3D" w:rsidP="00264350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9CA419" w14:textId="06CEF39E" w:rsidR="000A4644" w:rsidRPr="00264350" w:rsidRDefault="00A07B3D" w:rsidP="00264350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502F66" w14:textId="4ACD62F1" w:rsidR="000A4644" w:rsidRPr="00264350" w:rsidRDefault="00E05A9D" w:rsidP="00264350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370723" w14:textId="3C91DC2B" w:rsidR="000A4644" w:rsidRPr="00264350" w:rsidRDefault="00007C8C" w:rsidP="00264350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166,67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19B490" w14:textId="35B7EB16" w:rsidR="000A4644" w:rsidRPr="00264350" w:rsidRDefault="000A4644" w:rsidP="00264350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100,00</w:t>
            </w:r>
          </w:p>
        </w:tc>
      </w:tr>
      <w:tr w:rsidR="000A4644" w:rsidRPr="00264350" w14:paraId="34D58F6E" w14:textId="77777777" w:rsidTr="0091428B">
        <w:trPr>
          <w:trHeight w:val="2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270D04" w14:textId="11E88F07" w:rsidR="000A4644" w:rsidRPr="00BF6C6E" w:rsidRDefault="000A4644" w:rsidP="0026435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A100199 Prijevoz učenika OŠ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2B0075" w14:textId="3EF33DB6" w:rsidR="000A4644" w:rsidRPr="00264350" w:rsidRDefault="006826B4" w:rsidP="00264350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162.385,35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BD7694" w14:textId="240AE0D1" w:rsidR="000A4644" w:rsidRPr="00264350" w:rsidRDefault="00A07B3D" w:rsidP="00264350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97.720,00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7AC72F" w14:textId="5129A9FB" w:rsidR="000A4644" w:rsidRPr="00264350" w:rsidRDefault="00A07B3D" w:rsidP="00264350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155.687,20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38317C" w14:textId="7F26DECE" w:rsidR="000A4644" w:rsidRPr="00264350" w:rsidRDefault="00E05A9D" w:rsidP="00264350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155.687,20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CF52F6" w14:textId="71B36655" w:rsidR="000A4644" w:rsidRPr="00264350" w:rsidRDefault="003127B0" w:rsidP="00264350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95,88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AE9D4E" w14:textId="5E72F246" w:rsidR="000A4644" w:rsidRPr="00264350" w:rsidRDefault="00B458CB" w:rsidP="00264350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100,00</w:t>
            </w:r>
          </w:p>
        </w:tc>
      </w:tr>
    </w:tbl>
    <w:bookmarkEnd w:id="2"/>
    <w:p w14:paraId="19D985A0" w14:textId="315D13D3" w:rsidR="00662460" w:rsidRDefault="00662460" w:rsidP="004145CD">
      <w:pPr>
        <w:spacing w:after="0" w:line="240" w:lineRule="auto"/>
        <w:rPr>
          <w:rFonts w:cstheme="minorHAnsi"/>
          <w:i/>
        </w:rPr>
      </w:pPr>
      <w:r w:rsidRPr="007B0E36">
        <w:rPr>
          <w:rFonts w:cstheme="minorHAnsi"/>
          <w:b/>
        </w:rPr>
        <w:t xml:space="preserve">POKAZATELJI USPJEŠNOSTI PROGRAMA: </w:t>
      </w:r>
      <w:r w:rsidRPr="007B0E36">
        <w:rPr>
          <w:rFonts w:cstheme="minorHAnsi"/>
          <w:i/>
        </w:rPr>
        <w:t xml:space="preserve">(pokazatelji uspješnosti predstavljaju podlogu za mjerenje učinkovitosti provedbe </w:t>
      </w:r>
      <w:r w:rsidRPr="007B0E36">
        <w:rPr>
          <w:rFonts w:cstheme="minorHAnsi"/>
          <w:b/>
          <w:bCs/>
          <w:i/>
        </w:rPr>
        <w:t>programa</w:t>
      </w:r>
      <w:r w:rsidRPr="007B0E36">
        <w:rPr>
          <w:rFonts w:cstheme="minorHAnsi"/>
          <w:i/>
        </w:rPr>
        <w:t xml:space="preserve"> i trebaju biti: specifični, mjerljivi, dostupni, relevantni u odnosu na definirani cilj i vremenski određeni)</w:t>
      </w:r>
    </w:p>
    <w:p w14:paraId="1E16E260" w14:textId="6EF741A8" w:rsidR="00983650" w:rsidRDefault="00983650" w:rsidP="004145CD">
      <w:pPr>
        <w:spacing w:after="0" w:line="240" w:lineRule="auto"/>
        <w:rPr>
          <w:rFonts w:cstheme="minorHAnsi"/>
          <w:i/>
        </w:rPr>
      </w:pPr>
    </w:p>
    <w:tbl>
      <w:tblPr>
        <w:tblStyle w:val="Reetkatablice"/>
        <w:tblW w:w="9918" w:type="dxa"/>
        <w:tblLayout w:type="fixed"/>
        <w:tblLook w:val="04A0" w:firstRow="1" w:lastRow="0" w:firstColumn="1" w:lastColumn="0" w:noHBand="0" w:noVBand="1"/>
      </w:tblPr>
      <w:tblGrid>
        <w:gridCol w:w="2122"/>
        <w:gridCol w:w="2835"/>
        <w:gridCol w:w="1134"/>
        <w:gridCol w:w="1275"/>
        <w:gridCol w:w="1276"/>
        <w:gridCol w:w="1276"/>
      </w:tblGrid>
      <w:tr w:rsidR="00983650" w:rsidRPr="00EF5C29" w14:paraId="747E387A" w14:textId="77777777" w:rsidTr="00437E2C">
        <w:trPr>
          <w:trHeight w:val="634"/>
        </w:trPr>
        <w:tc>
          <w:tcPr>
            <w:tcW w:w="2122" w:type="dxa"/>
            <w:vAlign w:val="center"/>
          </w:tcPr>
          <w:p w14:paraId="4B4B825B" w14:textId="77777777" w:rsidR="00983650" w:rsidRPr="00766B49" w:rsidRDefault="00983650" w:rsidP="00437E2C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2835" w:type="dxa"/>
            <w:vAlign w:val="center"/>
          </w:tcPr>
          <w:p w14:paraId="2AD4BC12" w14:textId="77777777" w:rsidR="00983650" w:rsidRPr="00766B49" w:rsidRDefault="00983650" w:rsidP="00437E2C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Definicija</w:t>
            </w:r>
          </w:p>
        </w:tc>
        <w:tc>
          <w:tcPr>
            <w:tcW w:w="1134" w:type="dxa"/>
            <w:vAlign w:val="center"/>
          </w:tcPr>
          <w:p w14:paraId="3E3FBE4E" w14:textId="77777777" w:rsidR="00983650" w:rsidRPr="00766B49" w:rsidRDefault="00983650" w:rsidP="00437E2C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Jedinica</w:t>
            </w:r>
          </w:p>
        </w:tc>
        <w:tc>
          <w:tcPr>
            <w:tcW w:w="1275" w:type="dxa"/>
            <w:vAlign w:val="center"/>
          </w:tcPr>
          <w:p w14:paraId="2E747FEB" w14:textId="77777777" w:rsidR="00983650" w:rsidRPr="00766B49" w:rsidRDefault="00983650" w:rsidP="00437E2C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Polazna vrijednost</w:t>
            </w:r>
          </w:p>
        </w:tc>
        <w:tc>
          <w:tcPr>
            <w:tcW w:w="1276" w:type="dxa"/>
            <w:vAlign w:val="center"/>
          </w:tcPr>
          <w:p w14:paraId="465C1C15" w14:textId="4B971486" w:rsidR="00983650" w:rsidRPr="00766B49" w:rsidRDefault="00983650" w:rsidP="00437E2C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Ciljana vrijednost 202</w:t>
            </w:r>
            <w:r w:rsidR="006826B4">
              <w:rPr>
                <w:rFonts w:cstheme="minorHAnsi"/>
                <w:b/>
              </w:rPr>
              <w:t>5</w:t>
            </w:r>
            <w:r w:rsidRPr="00766B49">
              <w:rPr>
                <w:rFonts w:cstheme="minorHAnsi"/>
                <w:b/>
              </w:rPr>
              <w:t>.</w:t>
            </w:r>
          </w:p>
        </w:tc>
        <w:tc>
          <w:tcPr>
            <w:tcW w:w="1276" w:type="dxa"/>
          </w:tcPr>
          <w:p w14:paraId="56AE36EE" w14:textId="2AA554C8" w:rsidR="00983650" w:rsidRPr="00EF5C29" w:rsidRDefault="00983650" w:rsidP="00437E2C">
            <w:pPr>
              <w:jc w:val="center"/>
              <w:rPr>
                <w:rFonts w:cstheme="minorHAnsi"/>
                <w:b/>
                <w:bCs/>
              </w:rPr>
            </w:pPr>
            <w:r w:rsidRPr="00EF5C29">
              <w:rPr>
                <w:rFonts w:cstheme="minorHAnsi"/>
                <w:b/>
                <w:bCs/>
              </w:rPr>
              <w:t>Izvršenje 01.01. -3</w:t>
            </w:r>
            <w:r w:rsidR="00DB3C1C">
              <w:rPr>
                <w:rFonts w:cstheme="minorHAnsi"/>
                <w:b/>
                <w:bCs/>
              </w:rPr>
              <w:t>1</w:t>
            </w:r>
            <w:r w:rsidRPr="00EF5C29">
              <w:rPr>
                <w:rFonts w:cstheme="minorHAnsi"/>
                <w:b/>
                <w:bCs/>
              </w:rPr>
              <w:t>.</w:t>
            </w:r>
            <w:r w:rsidR="00DB3C1C">
              <w:rPr>
                <w:rFonts w:cstheme="minorHAnsi"/>
                <w:b/>
                <w:bCs/>
              </w:rPr>
              <w:t>12</w:t>
            </w:r>
            <w:r w:rsidRPr="00EF5C29">
              <w:rPr>
                <w:rFonts w:cstheme="minorHAnsi"/>
                <w:b/>
                <w:bCs/>
              </w:rPr>
              <w:t>.202</w:t>
            </w:r>
            <w:r w:rsidR="006826B4">
              <w:rPr>
                <w:rFonts w:cstheme="minorHAnsi"/>
                <w:b/>
                <w:bCs/>
              </w:rPr>
              <w:t>5</w:t>
            </w:r>
          </w:p>
        </w:tc>
      </w:tr>
      <w:tr w:rsidR="00983650" w:rsidRPr="00530B2C" w14:paraId="7FAA632F" w14:textId="77777777" w:rsidTr="00437E2C">
        <w:trPr>
          <w:trHeight w:val="207"/>
        </w:trPr>
        <w:tc>
          <w:tcPr>
            <w:tcW w:w="2122" w:type="dxa"/>
          </w:tcPr>
          <w:p w14:paraId="29498F5E" w14:textId="77777777" w:rsidR="00983650" w:rsidRDefault="00983650" w:rsidP="00437E2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Učitelji, stručni suradnici  i </w:t>
            </w:r>
            <w:r>
              <w:rPr>
                <w:rFonts w:cstheme="minorHAnsi"/>
              </w:rPr>
              <w:lastRenderedPageBreak/>
              <w:t>ravnateljica su pohađali programe stručnog usavršavanja</w:t>
            </w:r>
          </w:p>
        </w:tc>
        <w:tc>
          <w:tcPr>
            <w:tcW w:w="2835" w:type="dxa"/>
          </w:tcPr>
          <w:p w14:paraId="060DC41F" w14:textId="77777777" w:rsidR="00983650" w:rsidRDefault="00983650" w:rsidP="00437E2C">
            <w:pPr>
              <w:rPr>
                <w:rFonts w:cstheme="minorHAnsi"/>
              </w:rPr>
            </w:pPr>
          </w:p>
          <w:p w14:paraId="59298ADD" w14:textId="77777777" w:rsidR="00983650" w:rsidRDefault="00983650" w:rsidP="00437E2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Redovito stručno usavršavanje</w:t>
            </w:r>
          </w:p>
        </w:tc>
        <w:tc>
          <w:tcPr>
            <w:tcW w:w="1134" w:type="dxa"/>
          </w:tcPr>
          <w:p w14:paraId="29C12391" w14:textId="77777777" w:rsidR="00983650" w:rsidRPr="00C64B40" w:rsidRDefault="00983650" w:rsidP="00437E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%</w:t>
            </w:r>
          </w:p>
        </w:tc>
        <w:tc>
          <w:tcPr>
            <w:tcW w:w="1275" w:type="dxa"/>
          </w:tcPr>
          <w:p w14:paraId="717E3F00" w14:textId="5874CD32" w:rsidR="00983650" w:rsidRPr="00530B2C" w:rsidRDefault="00983650" w:rsidP="00437E2C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</w:t>
            </w:r>
            <w:r w:rsidRPr="00530B2C">
              <w:rPr>
                <w:rFonts w:cstheme="minorHAnsi"/>
                <w:bCs/>
              </w:rPr>
              <w:t>0%</w:t>
            </w:r>
          </w:p>
        </w:tc>
        <w:tc>
          <w:tcPr>
            <w:tcW w:w="1276" w:type="dxa"/>
          </w:tcPr>
          <w:p w14:paraId="1343CE3A" w14:textId="77777777" w:rsidR="00983650" w:rsidRPr="00530B2C" w:rsidRDefault="00983650" w:rsidP="00437E2C">
            <w:pPr>
              <w:jc w:val="right"/>
              <w:rPr>
                <w:rFonts w:cstheme="minorHAnsi"/>
                <w:bCs/>
              </w:rPr>
            </w:pPr>
            <w:r w:rsidRPr="00530B2C">
              <w:rPr>
                <w:rFonts w:cstheme="minorHAnsi"/>
                <w:bCs/>
              </w:rPr>
              <w:t>100%</w:t>
            </w:r>
          </w:p>
        </w:tc>
        <w:tc>
          <w:tcPr>
            <w:tcW w:w="1276" w:type="dxa"/>
          </w:tcPr>
          <w:p w14:paraId="2B4B37DA" w14:textId="332E3497" w:rsidR="00983650" w:rsidRPr="00530B2C" w:rsidRDefault="00E21638" w:rsidP="00437E2C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61</w:t>
            </w:r>
            <w:r w:rsidR="00983650">
              <w:rPr>
                <w:rFonts w:cstheme="minorHAnsi"/>
                <w:bCs/>
              </w:rPr>
              <w:t>,75 %</w:t>
            </w:r>
          </w:p>
        </w:tc>
      </w:tr>
      <w:tr w:rsidR="00983650" w:rsidRPr="00530B2C" w14:paraId="4BC2A8A8" w14:textId="77777777" w:rsidTr="00437E2C">
        <w:trPr>
          <w:trHeight w:val="207"/>
        </w:trPr>
        <w:tc>
          <w:tcPr>
            <w:tcW w:w="2122" w:type="dxa"/>
          </w:tcPr>
          <w:p w14:paraId="46ABFCBB" w14:textId="77777777" w:rsidR="00983650" w:rsidRPr="00766B49" w:rsidRDefault="00983650" w:rsidP="00437E2C">
            <w:pPr>
              <w:rPr>
                <w:rFonts w:cstheme="minorHAnsi"/>
              </w:rPr>
            </w:pPr>
            <w:r>
              <w:rPr>
                <w:rFonts w:cstheme="minorHAnsi"/>
              </w:rPr>
              <w:t>Povećanje broja učenika uključenih u izvannastavne aktivnosti/projekte/manifestacije</w:t>
            </w:r>
          </w:p>
        </w:tc>
        <w:tc>
          <w:tcPr>
            <w:tcW w:w="2835" w:type="dxa"/>
          </w:tcPr>
          <w:p w14:paraId="4F0B791C" w14:textId="77777777" w:rsidR="00983650" w:rsidRPr="00766B49" w:rsidRDefault="00983650" w:rsidP="00437E2C">
            <w:pPr>
              <w:rPr>
                <w:rFonts w:cstheme="minorHAnsi"/>
              </w:rPr>
            </w:pPr>
            <w:r>
              <w:rPr>
                <w:rFonts w:cstheme="minorHAnsi"/>
              </w:rPr>
              <w:t>Učenike se potiče na uključivanje u brojne izvannastavne aktivnosti u kojima imaju mogućnost razvijanja kreativnosti, talenata, motoričkih i socijalnih vještina</w:t>
            </w:r>
          </w:p>
        </w:tc>
        <w:tc>
          <w:tcPr>
            <w:tcW w:w="1134" w:type="dxa"/>
          </w:tcPr>
          <w:p w14:paraId="06320596" w14:textId="77777777" w:rsidR="00983650" w:rsidRPr="00C64B40" w:rsidRDefault="00983650" w:rsidP="00437E2C">
            <w:pPr>
              <w:jc w:val="center"/>
              <w:rPr>
                <w:rFonts w:cstheme="minorHAnsi"/>
              </w:rPr>
            </w:pPr>
            <w:r w:rsidRPr="00C64B40">
              <w:rPr>
                <w:rFonts w:cstheme="minorHAnsi"/>
              </w:rPr>
              <w:t>Broj učenika</w:t>
            </w:r>
          </w:p>
        </w:tc>
        <w:tc>
          <w:tcPr>
            <w:tcW w:w="1275" w:type="dxa"/>
          </w:tcPr>
          <w:p w14:paraId="480CF9DF" w14:textId="77777777" w:rsidR="00983650" w:rsidRPr="00530B2C" w:rsidRDefault="00983650" w:rsidP="00437E2C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227</w:t>
            </w:r>
          </w:p>
        </w:tc>
        <w:tc>
          <w:tcPr>
            <w:tcW w:w="1276" w:type="dxa"/>
          </w:tcPr>
          <w:p w14:paraId="34DACA90" w14:textId="77777777" w:rsidR="00983650" w:rsidRPr="00530B2C" w:rsidRDefault="00983650" w:rsidP="00437E2C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300</w:t>
            </w:r>
          </w:p>
        </w:tc>
        <w:tc>
          <w:tcPr>
            <w:tcW w:w="1276" w:type="dxa"/>
          </w:tcPr>
          <w:p w14:paraId="4899B507" w14:textId="4EE915AC" w:rsidR="00983650" w:rsidRPr="00530B2C" w:rsidRDefault="00983650" w:rsidP="00437E2C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  <w:r w:rsidR="00437E2C">
              <w:rPr>
                <w:rFonts w:cstheme="minorHAnsi"/>
                <w:bCs/>
              </w:rPr>
              <w:t>47</w:t>
            </w:r>
          </w:p>
        </w:tc>
      </w:tr>
      <w:tr w:rsidR="00983650" w:rsidRPr="007061D2" w14:paraId="0199A224" w14:textId="77777777" w:rsidTr="00437E2C">
        <w:trPr>
          <w:trHeight w:val="207"/>
        </w:trPr>
        <w:tc>
          <w:tcPr>
            <w:tcW w:w="2122" w:type="dxa"/>
          </w:tcPr>
          <w:p w14:paraId="05CD0A14" w14:textId="77777777" w:rsidR="00983650" w:rsidRPr="00766B49" w:rsidRDefault="00983650" w:rsidP="00437E2C">
            <w:pPr>
              <w:rPr>
                <w:rFonts w:cstheme="minorHAnsi"/>
              </w:rPr>
            </w:pPr>
            <w:r>
              <w:rPr>
                <w:rFonts w:cstheme="minorHAnsi"/>
              </w:rPr>
              <w:t>Povećanje broja učenika koji sudjeluju na školskim natjecanjima</w:t>
            </w:r>
          </w:p>
        </w:tc>
        <w:tc>
          <w:tcPr>
            <w:tcW w:w="2835" w:type="dxa"/>
          </w:tcPr>
          <w:p w14:paraId="26085AF6" w14:textId="77777777" w:rsidR="00983650" w:rsidRPr="00766B49" w:rsidRDefault="00983650" w:rsidP="00437E2C">
            <w:pPr>
              <w:rPr>
                <w:rFonts w:cstheme="minorHAnsi"/>
              </w:rPr>
            </w:pPr>
            <w:r>
              <w:rPr>
                <w:rFonts w:cstheme="minorHAnsi"/>
              </w:rPr>
              <w:t>U školi se organizira dodatna nastava iz većine predmeta na kojoj se učenicima nude prošireni nastavni sadržaji kako bi ih se pripremilo za školska natjecanja.</w:t>
            </w:r>
          </w:p>
        </w:tc>
        <w:tc>
          <w:tcPr>
            <w:tcW w:w="1134" w:type="dxa"/>
          </w:tcPr>
          <w:p w14:paraId="299663F7" w14:textId="77777777" w:rsidR="00983650" w:rsidRPr="00766B49" w:rsidRDefault="00983650" w:rsidP="00437E2C">
            <w:pPr>
              <w:jc w:val="center"/>
              <w:rPr>
                <w:rFonts w:cstheme="minorHAnsi"/>
                <w:b/>
              </w:rPr>
            </w:pPr>
            <w:r w:rsidRPr="00C64B40">
              <w:rPr>
                <w:rFonts w:cstheme="minorHAnsi"/>
              </w:rPr>
              <w:t>Broj učenika</w:t>
            </w:r>
          </w:p>
        </w:tc>
        <w:tc>
          <w:tcPr>
            <w:tcW w:w="1275" w:type="dxa"/>
          </w:tcPr>
          <w:p w14:paraId="0985B0FB" w14:textId="29E712AC" w:rsidR="00983650" w:rsidRPr="007061D2" w:rsidRDefault="00437E2C" w:rsidP="00437E2C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70</w:t>
            </w:r>
          </w:p>
        </w:tc>
        <w:tc>
          <w:tcPr>
            <w:tcW w:w="1276" w:type="dxa"/>
          </w:tcPr>
          <w:p w14:paraId="68E35423" w14:textId="7804C73E" w:rsidR="00983650" w:rsidRPr="007061D2" w:rsidRDefault="00437E2C" w:rsidP="00437E2C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80</w:t>
            </w:r>
          </w:p>
        </w:tc>
        <w:tc>
          <w:tcPr>
            <w:tcW w:w="1276" w:type="dxa"/>
          </w:tcPr>
          <w:p w14:paraId="741FC370" w14:textId="5BF4052C" w:rsidR="00983650" w:rsidRPr="007061D2" w:rsidRDefault="00437E2C" w:rsidP="00437E2C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52</w:t>
            </w:r>
          </w:p>
        </w:tc>
      </w:tr>
    </w:tbl>
    <w:p w14:paraId="1E9EC07F" w14:textId="77777777" w:rsidR="00983650" w:rsidRPr="007B0E36" w:rsidRDefault="00983650" w:rsidP="004145CD">
      <w:pPr>
        <w:spacing w:after="0" w:line="240" w:lineRule="auto"/>
        <w:rPr>
          <w:rFonts w:cstheme="minorHAnsi"/>
          <w:b/>
        </w:rPr>
      </w:pPr>
    </w:p>
    <w:p w14:paraId="7DA123B2" w14:textId="77777777" w:rsidR="00E21638" w:rsidRDefault="00E21638" w:rsidP="0091428B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u w:val="single"/>
        </w:rPr>
      </w:pPr>
      <w:bookmarkStart w:id="3" w:name="_Hlk158716550"/>
      <w:bookmarkEnd w:id="0"/>
    </w:p>
    <w:p w14:paraId="45E44D1D" w14:textId="0A65C772" w:rsidR="0091428B" w:rsidRPr="00426EF2" w:rsidRDefault="0091428B" w:rsidP="0091428B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u w:val="single"/>
        </w:rPr>
      </w:pPr>
      <w:r>
        <w:rPr>
          <w:rFonts w:cstheme="minorHAnsi"/>
          <w:b/>
          <w:i/>
          <w:iCs/>
          <w:u w:val="single"/>
        </w:rPr>
        <w:t>BROJČANA OZNAKA</w:t>
      </w:r>
      <w:r w:rsidRPr="00426EF2">
        <w:rPr>
          <w:rFonts w:cstheme="minorHAnsi"/>
          <w:b/>
          <w:i/>
          <w:iCs/>
          <w:u w:val="single"/>
        </w:rPr>
        <w:t xml:space="preserve"> I NAZIV PROGRAMA:</w:t>
      </w:r>
      <w:r>
        <w:rPr>
          <w:rFonts w:cstheme="minorHAnsi"/>
          <w:b/>
          <w:i/>
          <w:iCs/>
          <w:u w:val="single"/>
        </w:rPr>
        <w:t xml:space="preserve"> </w:t>
      </w:r>
      <w:r w:rsidR="00DB3C1C">
        <w:rPr>
          <w:rFonts w:cstheme="minorHAnsi"/>
          <w:b/>
          <w:i/>
          <w:iCs/>
          <w:u w:val="single"/>
        </w:rPr>
        <w:t>125 PJP iznad standarda – vlastiti prihodi</w:t>
      </w:r>
    </w:p>
    <w:p w14:paraId="4174AFA6" w14:textId="77777777" w:rsidR="00C03890" w:rsidRDefault="00C03890" w:rsidP="00DB3C1C">
      <w:pPr>
        <w:spacing w:after="0" w:line="240" w:lineRule="auto"/>
        <w:rPr>
          <w:rFonts w:cstheme="minorHAnsi"/>
          <w:b/>
        </w:rPr>
      </w:pPr>
    </w:p>
    <w:p w14:paraId="7D2B8C95" w14:textId="6C9C40F4" w:rsidR="00DB3C1C" w:rsidRPr="00C04A06" w:rsidRDefault="00DB3C1C" w:rsidP="00DB3C1C">
      <w:pPr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 xml:space="preserve">SVRHA PROGRAMA: </w:t>
      </w:r>
    </w:p>
    <w:p w14:paraId="0ABD1C54" w14:textId="77777777" w:rsidR="00DB3C1C" w:rsidRPr="000921B6" w:rsidRDefault="00DB3C1C" w:rsidP="00DB3C1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921B6">
        <w:rPr>
          <w:rFonts w:ascii="Times New Roman" w:hAnsi="Times New Roman" w:cs="Times New Roman"/>
          <w:bCs/>
          <w:iCs/>
        </w:rPr>
        <w:t>Ostvarivanjem vlastitih prihoda škola ima mogućnosti financiranja dodatnih materijalnih rashoda za one troškove za koje nisu osigurana dostatna sredstva iz zakonskog standarda.</w:t>
      </w:r>
    </w:p>
    <w:p w14:paraId="13F48115" w14:textId="069C38A9" w:rsidR="00DB3C1C" w:rsidRPr="000921B6" w:rsidRDefault="00DB3C1C" w:rsidP="00DB3C1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921B6">
        <w:rPr>
          <w:rFonts w:ascii="Times New Roman" w:hAnsi="Times New Roman" w:cs="Times New Roman"/>
          <w:bCs/>
        </w:rPr>
        <w:t>Škola vlastite prihode ostvaruje prodajom imovine škole, najmom dvorane, vanjskog igrališta i učionica vanjskim poslovnih subjektima</w:t>
      </w:r>
      <w:r w:rsidR="003A450A">
        <w:rPr>
          <w:rFonts w:ascii="Times New Roman" w:hAnsi="Times New Roman" w:cs="Times New Roman"/>
          <w:bCs/>
        </w:rPr>
        <w:t xml:space="preserve"> </w:t>
      </w:r>
      <w:r w:rsidRPr="000921B6">
        <w:rPr>
          <w:rFonts w:ascii="Times New Roman" w:hAnsi="Times New Roman" w:cs="Times New Roman"/>
          <w:bCs/>
        </w:rPr>
        <w:t>te prodajom prikupljenog starog papira.</w:t>
      </w:r>
    </w:p>
    <w:p w14:paraId="2608CFCF" w14:textId="77777777" w:rsidR="00DB3C1C" w:rsidRPr="00C04A06" w:rsidRDefault="00DB3C1C" w:rsidP="00DB3C1C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3B18EF1F" w14:textId="77777777" w:rsidR="00DB3C1C" w:rsidRPr="00EF5C29" w:rsidRDefault="00DB3C1C" w:rsidP="00DB3C1C">
      <w:pPr>
        <w:spacing w:after="0" w:line="240" w:lineRule="auto"/>
        <w:rPr>
          <w:rFonts w:cstheme="minorHAnsi"/>
          <w:bCs/>
          <w:i/>
          <w:iCs/>
        </w:rPr>
      </w:pPr>
      <w:r w:rsidRPr="00C04A06">
        <w:rPr>
          <w:rFonts w:cstheme="minorHAnsi"/>
          <w:b/>
        </w:rPr>
        <w:t xml:space="preserve">POVEZANOST PROGRAMA SA STRATEŠKIM DOKUMENTIMA: </w:t>
      </w:r>
    </w:p>
    <w:p w14:paraId="469A5792" w14:textId="77777777" w:rsidR="00DB3C1C" w:rsidRPr="000921B6" w:rsidRDefault="00DB3C1C" w:rsidP="00DB3C1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921B6">
        <w:rPr>
          <w:rFonts w:ascii="Times New Roman" w:hAnsi="Times New Roman" w:cs="Times New Roman"/>
          <w:bCs/>
          <w:iCs/>
        </w:rPr>
        <w:t>Svako ulaganje u poboljšanje uvjeta rada uklapa se u Nacionalnu razvojnu strategiju Republike Hrvatske i Razvojnu strategiju Karlovačke županije kao osnivača školske ustanove.</w:t>
      </w:r>
    </w:p>
    <w:p w14:paraId="2A1E57AE" w14:textId="77777777" w:rsidR="00DB3C1C" w:rsidRPr="000921B6" w:rsidRDefault="00DB3C1C" w:rsidP="00DB3C1C">
      <w:pPr>
        <w:spacing w:after="0" w:line="240" w:lineRule="auto"/>
        <w:rPr>
          <w:rFonts w:ascii="Times New Roman" w:hAnsi="Times New Roman" w:cs="Times New Roman"/>
          <w:b/>
        </w:rPr>
      </w:pPr>
    </w:p>
    <w:p w14:paraId="6916674E" w14:textId="77777777" w:rsidR="00DB3C1C" w:rsidRPr="00C04A06" w:rsidRDefault="00DB3C1C" w:rsidP="00DB3C1C">
      <w:pPr>
        <w:spacing w:after="0" w:line="240" w:lineRule="auto"/>
        <w:rPr>
          <w:rFonts w:cstheme="minorHAnsi"/>
          <w:i/>
        </w:rPr>
      </w:pPr>
      <w:r w:rsidRPr="00C04A06">
        <w:rPr>
          <w:rFonts w:cstheme="minorHAnsi"/>
          <w:b/>
        </w:rPr>
        <w:t xml:space="preserve">ZAKONSKE I DRUGE PODLOGE NA KOJIMA SE PROGRAM ZASNIVA: </w:t>
      </w:r>
    </w:p>
    <w:p w14:paraId="1B8604EA" w14:textId="77777777" w:rsidR="00DB3C1C" w:rsidRPr="00F7685B" w:rsidRDefault="00DB3C1C" w:rsidP="00DB3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685B">
        <w:rPr>
          <w:rFonts w:ascii="Times New Roman" w:hAnsi="Times New Roman" w:cs="Times New Roman"/>
        </w:rPr>
        <w:t xml:space="preserve">Zakon o proračunu (NN br.144/21), </w:t>
      </w:r>
    </w:p>
    <w:p w14:paraId="7F7735DC" w14:textId="77777777" w:rsidR="00DB3C1C" w:rsidRPr="00F7685B" w:rsidRDefault="00DB3C1C" w:rsidP="00DB3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685B">
        <w:rPr>
          <w:rFonts w:ascii="Times New Roman" w:hAnsi="Times New Roman" w:cs="Times New Roman"/>
        </w:rPr>
        <w:t xml:space="preserve">Zakon o odgoju i obrazovanju u osnovnoj i srednjoj školi (NN br.87/08, 86/09, 92/10, 105/10, 90/11, 5/12, 16/12, 86/12, 126/12, 94/13, 152/14, 07/17, 68/18, 98/19 i 64/20), </w:t>
      </w:r>
    </w:p>
    <w:p w14:paraId="1B5A233F" w14:textId="77777777" w:rsidR="00DB3C1C" w:rsidRPr="00F7685B" w:rsidRDefault="00DB3C1C" w:rsidP="00DB3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685B">
        <w:rPr>
          <w:rFonts w:ascii="Times New Roman" w:hAnsi="Times New Roman" w:cs="Times New Roman"/>
        </w:rPr>
        <w:t>Državni pedagoški standard osnovnoškolskog sustava odgoja i obrazovanja (NN br. 63/08 i 90/10),</w:t>
      </w:r>
    </w:p>
    <w:p w14:paraId="6C06F822" w14:textId="77777777" w:rsidR="00DB3C1C" w:rsidRPr="00F7685B" w:rsidRDefault="00DB3C1C" w:rsidP="00DB3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685B">
        <w:rPr>
          <w:rFonts w:ascii="Times New Roman" w:hAnsi="Times New Roman" w:cs="Times New Roman"/>
        </w:rPr>
        <w:t>Program javnih potreba u školstvu Karlovačke županije.</w:t>
      </w:r>
    </w:p>
    <w:p w14:paraId="60B49284" w14:textId="77777777" w:rsidR="00E21638" w:rsidRDefault="00E21638" w:rsidP="00DB3C1C">
      <w:pPr>
        <w:spacing w:after="0" w:line="240" w:lineRule="auto"/>
        <w:rPr>
          <w:rFonts w:cstheme="minorHAnsi"/>
          <w:b/>
        </w:rPr>
      </w:pPr>
    </w:p>
    <w:p w14:paraId="1C2C480F" w14:textId="034DF4CA" w:rsidR="00DB3C1C" w:rsidRDefault="00DB3C1C" w:rsidP="00DB3C1C">
      <w:pPr>
        <w:spacing w:after="0" w:line="240" w:lineRule="auto"/>
        <w:rPr>
          <w:rFonts w:cstheme="minorHAnsi"/>
          <w:i/>
        </w:rPr>
      </w:pPr>
      <w:r w:rsidRPr="007B0E36">
        <w:rPr>
          <w:rFonts w:cstheme="minorHAnsi"/>
          <w:b/>
        </w:rPr>
        <w:t xml:space="preserve">POKAZATELJI USPJEŠNOSTI </w:t>
      </w:r>
      <w:r w:rsidRPr="005522EA">
        <w:rPr>
          <w:rFonts w:cstheme="minorHAnsi"/>
          <w:b/>
          <w:u w:val="single"/>
        </w:rPr>
        <w:t>PROGRAMA</w:t>
      </w:r>
    </w:p>
    <w:p w14:paraId="69D53A05" w14:textId="77777777" w:rsidR="00DB3C1C" w:rsidRPr="000921B6" w:rsidRDefault="00DB3C1C" w:rsidP="00DB3C1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921B6">
        <w:rPr>
          <w:rFonts w:ascii="Times New Roman" w:hAnsi="Times New Roman" w:cs="Times New Roman"/>
        </w:rPr>
        <w:t>Sredstva za financiranje programa utvrđena su Odlukom o uvjetima i načinu korištenja školskih sportskih dvorana u školskim ustanovama kojima je Karlovačka županija osnivač.</w:t>
      </w:r>
    </w:p>
    <w:p w14:paraId="341FB21A" w14:textId="3B77619F" w:rsidR="00DB3C1C" w:rsidRDefault="00DB3C1C" w:rsidP="00DB3C1C">
      <w:pPr>
        <w:spacing w:after="0" w:line="240" w:lineRule="auto"/>
        <w:rPr>
          <w:rFonts w:cstheme="minorHAnsi"/>
          <w:highlight w:val="yellow"/>
        </w:rPr>
      </w:pPr>
    </w:p>
    <w:p w14:paraId="6DE8D52B" w14:textId="77777777" w:rsidR="00437E2C" w:rsidRDefault="00437E2C" w:rsidP="00DB3C1C">
      <w:pPr>
        <w:spacing w:after="0" w:line="240" w:lineRule="auto"/>
        <w:rPr>
          <w:rFonts w:cstheme="minorHAnsi"/>
          <w:highlight w:val="yellow"/>
        </w:rPr>
      </w:pPr>
    </w:p>
    <w:p w14:paraId="3F005295" w14:textId="77777777" w:rsidR="00DB3C1C" w:rsidRDefault="00DB3C1C" w:rsidP="00DB3C1C">
      <w:pPr>
        <w:spacing w:after="0" w:line="240" w:lineRule="auto"/>
        <w:rPr>
          <w:rFonts w:cstheme="minorHAnsi"/>
          <w:b/>
          <w:bCs/>
        </w:rPr>
      </w:pPr>
      <w:r w:rsidRPr="00AD3A6E">
        <w:rPr>
          <w:rFonts w:cstheme="minorHAnsi"/>
          <w:b/>
          <w:bCs/>
        </w:rPr>
        <w:t>IZVRŠENJE PROGRAMA S</w:t>
      </w:r>
      <w:r w:rsidRPr="008C3520">
        <w:rPr>
          <w:rFonts w:cstheme="minorHAnsi"/>
          <w:b/>
          <w:bCs/>
        </w:rPr>
        <w:t xml:space="preserve"> OSVRTOM NA CILJEVE KOJI SU OSTVARENI NJEGOVOM PROVEDBOM</w:t>
      </w:r>
      <w:r>
        <w:rPr>
          <w:rFonts w:cstheme="minorHAnsi"/>
          <w:b/>
          <w:bCs/>
        </w:rPr>
        <w:t xml:space="preserve"> </w:t>
      </w:r>
    </w:p>
    <w:p w14:paraId="1001C753" w14:textId="663B5A10" w:rsidR="00DB3C1C" w:rsidRDefault="00615615" w:rsidP="00AD3A6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DB3C1C" w:rsidRPr="00F7685B">
        <w:rPr>
          <w:rFonts w:ascii="Times New Roman" w:hAnsi="Times New Roman" w:cs="Times New Roman"/>
        </w:rPr>
        <w:t xml:space="preserve">rogram vlastitih prihoda </w:t>
      </w:r>
      <w:r w:rsidR="00DB3C1C">
        <w:rPr>
          <w:rFonts w:ascii="Times New Roman" w:hAnsi="Times New Roman" w:cs="Times New Roman"/>
        </w:rPr>
        <w:t>planiran je s obzirom na mogućnosti škole u ostvarivanju vlastitih prihoda</w:t>
      </w:r>
      <w:r w:rsidR="00FB460F">
        <w:rPr>
          <w:rFonts w:ascii="Times New Roman" w:hAnsi="Times New Roman" w:cs="Times New Roman"/>
        </w:rPr>
        <w:t xml:space="preserve"> iznajmljivanjem školske sportske dvorane </w:t>
      </w:r>
      <w:r w:rsidR="00AD3A6E">
        <w:rPr>
          <w:rFonts w:ascii="Times New Roman" w:hAnsi="Times New Roman" w:cs="Times New Roman"/>
        </w:rPr>
        <w:t>i sredstva se troše namjen</w:t>
      </w:r>
      <w:r w:rsidR="001E3CC0">
        <w:rPr>
          <w:rFonts w:ascii="Times New Roman" w:hAnsi="Times New Roman" w:cs="Times New Roman"/>
        </w:rPr>
        <w:t>s</w:t>
      </w:r>
      <w:r w:rsidR="00AD3A6E">
        <w:rPr>
          <w:rFonts w:ascii="Times New Roman" w:hAnsi="Times New Roman" w:cs="Times New Roman"/>
        </w:rPr>
        <w:t>ki.</w:t>
      </w:r>
    </w:p>
    <w:p w14:paraId="31607733" w14:textId="77777777" w:rsidR="00AD3A6E" w:rsidRDefault="00AD3A6E" w:rsidP="00AD3A6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5C6557" w14:textId="08154132" w:rsidR="0091428B" w:rsidRDefault="0091428B" w:rsidP="0091428B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IZVRŠENJE FINANCIJSKOG PLANA ZA SIJEČANJ - PROSINAC 202</w:t>
      </w:r>
      <w:r w:rsidR="006826B4">
        <w:rPr>
          <w:rFonts w:cstheme="minorHAnsi"/>
          <w:b/>
          <w:bCs/>
        </w:rPr>
        <w:t>5</w:t>
      </w:r>
      <w:r>
        <w:rPr>
          <w:rFonts w:cstheme="minorHAnsi"/>
          <w:b/>
          <w:bCs/>
        </w:rPr>
        <w:t>.</w:t>
      </w:r>
      <w:r w:rsidRPr="00264350">
        <w:rPr>
          <w:rFonts w:cstheme="minorHAnsi"/>
          <w:bCs/>
          <w:i/>
          <w:iCs/>
        </w:rPr>
        <w:t xml:space="preserve"> </w:t>
      </w:r>
      <w:r w:rsidRPr="00C04A06">
        <w:rPr>
          <w:rFonts w:cstheme="minorHAnsi"/>
          <w:bCs/>
          <w:i/>
          <w:iCs/>
        </w:rPr>
        <w:t>(iznosi u EUR)</w:t>
      </w:r>
      <w:r w:rsidRPr="00C04A06">
        <w:rPr>
          <w:rFonts w:cstheme="minorHAnsi"/>
          <w:b/>
        </w:rPr>
        <w:t>:</w:t>
      </w:r>
    </w:p>
    <w:p w14:paraId="7DA86CBB" w14:textId="77777777" w:rsidR="0091428B" w:rsidRDefault="0091428B" w:rsidP="0091428B">
      <w:pPr>
        <w:spacing w:after="0" w:line="240" w:lineRule="auto"/>
        <w:rPr>
          <w:rFonts w:cstheme="minorHAnsi"/>
          <w:b/>
          <w:bCs/>
        </w:rPr>
      </w:pPr>
    </w:p>
    <w:tbl>
      <w:tblPr>
        <w:tblW w:w="10113" w:type="dxa"/>
        <w:tblInd w:w="-113" w:type="dxa"/>
        <w:tblLook w:val="04A0" w:firstRow="1" w:lastRow="0" w:firstColumn="1" w:lastColumn="0" w:noHBand="0" w:noVBand="1"/>
      </w:tblPr>
      <w:tblGrid>
        <w:gridCol w:w="3400"/>
        <w:gridCol w:w="968"/>
        <w:gridCol w:w="1040"/>
        <w:gridCol w:w="1402"/>
        <w:gridCol w:w="1273"/>
        <w:gridCol w:w="1015"/>
        <w:gridCol w:w="1015"/>
      </w:tblGrid>
      <w:tr w:rsidR="009B17DE" w:rsidRPr="00264350" w14:paraId="2BA16F25" w14:textId="77777777" w:rsidTr="00437E2C">
        <w:trPr>
          <w:trHeight w:val="1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02FA1" w14:textId="77777777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BF6C6E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00A55" w14:textId="7B84E331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Izvršenje</w:t>
            </w: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br/>
              <w:t xml:space="preserve"> 202</w:t>
            </w:r>
            <w:r w:rsidR="006826B4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</w:t>
            </w: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9265C" w14:textId="6A79AA97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Plan 202</w:t>
            </w:r>
            <w:r w:rsidR="006826B4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</w:t>
            </w: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17C33" w14:textId="0170B953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II</w:t>
            </w: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 Rebalans 202</w:t>
            </w:r>
            <w:r w:rsidR="006826B4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</w:t>
            </w: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69621" w14:textId="112437EE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Izvršenje 202</w:t>
            </w:r>
            <w:r w:rsidR="006826B4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</w:t>
            </w: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A5585" w14:textId="77777777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Indeks 5/2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F8796" w14:textId="77777777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Indeks 5/4</w:t>
            </w:r>
          </w:p>
        </w:tc>
      </w:tr>
      <w:tr w:rsidR="009B17DE" w:rsidRPr="00264350" w14:paraId="0B15D83A" w14:textId="77777777" w:rsidTr="00437E2C">
        <w:trPr>
          <w:trHeight w:val="1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19643" w14:textId="77777777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E6E8A" w14:textId="77777777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39B0C" w14:textId="77777777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FD8F4" w14:textId="77777777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2C7F4" w14:textId="77777777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DC823" w14:textId="77777777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3C127" w14:textId="77777777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7</w:t>
            </w:r>
          </w:p>
        </w:tc>
      </w:tr>
      <w:tr w:rsidR="009B17DE" w:rsidRPr="00264350" w14:paraId="37C00DD1" w14:textId="77777777" w:rsidTr="00437E2C">
        <w:trPr>
          <w:trHeight w:val="2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14E17D" w14:textId="789699AA" w:rsidR="0091428B" w:rsidRPr="00264350" w:rsidRDefault="009B17DE" w:rsidP="00437E2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Glava 14-Osnovna škola „Slava Raškaj“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1B7000" w14:textId="66F564C9" w:rsidR="0091428B" w:rsidRPr="00264350" w:rsidRDefault="006826B4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4.248,03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A45F94" w14:textId="1D470F6B" w:rsidR="0091428B" w:rsidRPr="00264350" w:rsidRDefault="00E05A9D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F397B8" w14:textId="2A012EB9" w:rsidR="0091428B" w:rsidRPr="00264350" w:rsidRDefault="00E05A9D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10375A" w14:textId="70997BF5" w:rsidR="0091428B" w:rsidRPr="00264350" w:rsidRDefault="00E05A9D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3.619,99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283270" w14:textId="72D72E29" w:rsidR="0091428B" w:rsidRPr="00264350" w:rsidRDefault="003127B0" w:rsidP="00437E2C">
            <w:pPr>
              <w:spacing w:after="0" w:line="240" w:lineRule="auto"/>
              <w:ind w:firstLineChars="100" w:firstLine="161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85,22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23DC1C" w14:textId="58791E75" w:rsidR="0091428B" w:rsidRPr="00264350" w:rsidRDefault="004535DF" w:rsidP="00437E2C">
            <w:pPr>
              <w:spacing w:after="0" w:line="240" w:lineRule="auto"/>
              <w:ind w:firstLineChars="100" w:firstLine="161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61,88</w:t>
            </w:r>
          </w:p>
        </w:tc>
      </w:tr>
      <w:tr w:rsidR="009B17DE" w:rsidRPr="00264350" w14:paraId="3EAC7D7B" w14:textId="77777777" w:rsidTr="00437E2C">
        <w:trPr>
          <w:trHeight w:val="2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DED720" w14:textId="0E2BED0D" w:rsidR="0091428B" w:rsidRPr="00264350" w:rsidRDefault="009B17DE" w:rsidP="00437E2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lastRenderedPageBreak/>
              <w:t>125 Program javnih potreba iznad standarda-vlastiti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EFDC69" w14:textId="1B4A2C73" w:rsidR="0091428B" w:rsidRPr="00264350" w:rsidRDefault="006826B4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4.248,03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E796AA" w14:textId="13E4E4BB" w:rsidR="0091428B" w:rsidRPr="00264350" w:rsidRDefault="00E05A9D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8BCE87" w14:textId="6FD120BE" w:rsidR="0091428B" w:rsidRPr="00264350" w:rsidRDefault="00E05A9D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7ED18F" w14:textId="1080286E" w:rsidR="0091428B" w:rsidRPr="00264350" w:rsidRDefault="00E05A9D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3.619,99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3A1D7C" w14:textId="4CDF5784" w:rsidR="0091428B" w:rsidRPr="00264350" w:rsidRDefault="003127B0" w:rsidP="00437E2C">
            <w:pPr>
              <w:spacing w:after="0" w:line="240" w:lineRule="auto"/>
              <w:ind w:firstLineChars="100" w:firstLine="161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85,22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8A0346" w14:textId="6A4FC0B1" w:rsidR="0091428B" w:rsidRPr="00264350" w:rsidRDefault="004535DF" w:rsidP="00437E2C">
            <w:pPr>
              <w:spacing w:after="0" w:line="240" w:lineRule="auto"/>
              <w:ind w:firstLineChars="100" w:firstLine="161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61,88</w:t>
            </w:r>
          </w:p>
        </w:tc>
      </w:tr>
      <w:tr w:rsidR="009B17DE" w:rsidRPr="00264350" w14:paraId="7F196E6F" w14:textId="77777777" w:rsidTr="00437E2C">
        <w:trPr>
          <w:trHeight w:val="3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56A4A2" w14:textId="307FE349" w:rsidR="0091428B" w:rsidRPr="00264350" w:rsidRDefault="009B17DE" w:rsidP="00437E2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A100042 Javne potrebe iznad standarda-vlastiti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F6C998" w14:textId="5C5190E5" w:rsidR="0091428B" w:rsidRPr="00264350" w:rsidRDefault="006826B4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4.248,03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A0B80A" w14:textId="7D88263C" w:rsidR="0091428B" w:rsidRPr="00264350" w:rsidRDefault="00E05A9D" w:rsidP="009B17DE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5.850,00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C14015" w14:textId="57AE2E1D" w:rsidR="0091428B" w:rsidRPr="00264350" w:rsidRDefault="00E05A9D" w:rsidP="009B17DE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5.850,00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C44769" w14:textId="23E53F12" w:rsidR="0091428B" w:rsidRPr="00264350" w:rsidRDefault="00E05A9D" w:rsidP="009B17DE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3.619,99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F4628E" w14:textId="28D7FB0B" w:rsidR="0091428B" w:rsidRPr="00264350" w:rsidRDefault="003127B0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85,22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75D280" w14:textId="63DEA26C" w:rsidR="0091428B" w:rsidRPr="00264350" w:rsidRDefault="004535DF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61,88</w:t>
            </w:r>
          </w:p>
        </w:tc>
      </w:tr>
    </w:tbl>
    <w:p w14:paraId="61BE7E2D" w14:textId="77777777" w:rsidR="0091428B" w:rsidRPr="00C04A06" w:rsidRDefault="0091428B" w:rsidP="0091428B">
      <w:pPr>
        <w:spacing w:after="0" w:line="240" w:lineRule="auto"/>
        <w:rPr>
          <w:rFonts w:cstheme="minorHAnsi"/>
          <w:b/>
          <w:highlight w:val="yellow"/>
        </w:rPr>
      </w:pPr>
    </w:p>
    <w:p w14:paraId="63FB71AB" w14:textId="69D56510" w:rsidR="0091428B" w:rsidRDefault="0091428B" w:rsidP="0091428B">
      <w:pPr>
        <w:spacing w:after="0" w:line="240" w:lineRule="auto"/>
        <w:rPr>
          <w:rFonts w:cstheme="minorHAnsi"/>
          <w:i/>
        </w:rPr>
      </w:pPr>
      <w:r w:rsidRPr="007B0E36">
        <w:rPr>
          <w:rFonts w:cstheme="minorHAnsi"/>
          <w:b/>
        </w:rPr>
        <w:t xml:space="preserve">POKAZATELJI USPJEŠNOSTI PROGRAMA: </w:t>
      </w:r>
      <w:r w:rsidRPr="007B0E36">
        <w:rPr>
          <w:rFonts w:cstheme="minorHAnsi"/>
          <w:i/>
        </w:rPr>
        <w:t xml:space="preserve">(pokazatelji uspješnosti predstavljaju podlogu za mjerenje učinkovitosti provedbe </w:t>
      </w:r>
      <w:r w:rsidRPr="007B0E36">
        <w:rPr>
          <w:rFonts w:cstheme="minorHAnsi"/>
          <w:b/>
          <w:bCs/>
          <w:i/>
        </w:rPr>
        <w:t>programa</w:t>
      </w:r>
      <w:r w:rsidRPr="007B0E36">
        <w:rPr>
          <w:rFonts w:cstheme="minorHAnsi"/>
          <w:i/>
        </w:rPr>
        <w:t xml:space="preserve"> i trebaju biti: specifični, mjerljivi, dostupni, relevantni u odnosu na definirani cilj i vremenski određeni)</w:t>
      </w:r>
    </w:p>
    <w:p w14:paraId="3A930615" w14:textId="355D235B" w:rsidR="00DB3C1C" w:rsidRDefault="00DB3C1C" w:rsidP="0091428B">
      <w:pPr>
        <w:spacing w:after="0" w:line="240" w:lineRule="auto"/>
        <w:rPr>
          <w:rFonts w:cstheme="minorHAnsi"/>
          <w:i/>
        </w:rPr>
      </w:pPr>
    </w:p>
    <w:tbl>
      <w:tblPr>
        <w:tblStyle w:val="Reetkatablice"/>
        <w:tblW w:w="9861" w:type="dxa"/>
        <w:tblLayout w:type="fixed"/>
        <w:tblLook w:val="04A0" w:firstRow="1" w:lastRow="0" w:firstColumn="1" w:lastColumn="0" w:noHBand="0" w:noVBand="1"/>
      </w:tblPr>
      <w:tblGrid>
        <w:gridCol w:w="1786"/>
        <w:gridCol w:w="2954"/>
        <w:gridCol w:w="790"/>
        <w:gridCol w:w="1399"/>
        <w:gridCol w:w="1466"/>
        <w:gridCol w:w="1466"/>
      </w:tblGrid>
      <w:tr w:rsidR="00DB3C1C" w:rsidRPr="00766B49" w14:paraId="3B76531E" w14:textId="77777777" w:rsidTr="00437E2C">
        <w:trPr>
          <w:trHeight w:val="634"/>
        </w:trPr>
        <w:tc>
          <w:tcPr>
            <w:tcW w:w="1555" w:type="dxa"/>
            <w:vAlign w:val="center"/>
          </w:tcPr>
          <w:p w14:paraId="5AE022DA" w14:textId="77777777" w:rsidR="00DB3C1C" w:rsidRPr="00766B49" w:rsidRDefault="00DB3C1C" w:rsidP="00437E2C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2572" w:type="dxa"/>
            <w:vAlign w:val="center"/>
          </w:tcPr>
          <w:p w14:paraId="63A5E4BA" w14:textId="77777777" w:rsidR="00DB3C1C" w:rsidRPr="00766B49" w:rsidRDefault="00DB3C1C" w:rsidP="00437E2C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Definicija</w:t>
            </w:r>
          </w:p>
        </w:tc>
        <w:tc>
          <w:tcPr>
            <w:tcW w:w="688" w:type="dxa"/>
            <w:vAlign w:val="center"/>
          </w:tcPr>
          <w:p w14:paraId="6E44A41C" w14:textId="77777777" w:rsidR="00DB3C1C" w:rsidRPr="00766B49" w:rsidRDefault="00DB3C1C" w:rsidP="00437E2C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Jedinica</w:t>
            </w:r>
          </w:p>
        </w:tc>
        <w:tc>
          <w:tcPr>
            <w:tcW w:w="1218" w:type="dxa"/>
            <w:vAlign w:val="center"/>
          </w:tcPr>
          <w:p w14:paraId="5A58BFA1" w14:textId="77777777" w:rsidR="00DB3C1C" w:rsidRPr="00766B49" w:rsidRDefault="00DB3C1C" w:rsidP="00437E2C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Polazna vrijednost</w:t>
            </w:r>
          </w:p>
        </w:tc>
        <w:tc>
          <w:tcPr>
            <w:tcW w:w="1276" w:type="dxa"/>
            <w:vAlign w:val="center"/>
          </w:tcPr>
          <w:p w14:paraId="19BC6E44" w14:textId="21AA1406" w:rsidR="00DB3C1C" w:rsidRPr="00766B49" w:rsidRDefault="00DB3C1C" w:rsidP="00437E2C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Ciljana vrijednost 202</w:t>
            </w:r>
            <w:r w:rsidR="006826B4">
              <w:rPr>
                <w:rFonts w:cstheme="minorHAnsi"/>
                <w:b/>
              </w:rPr>
              <w:t>5</w:t>
            </w:r>
            <w:r w:rsidRPr="00766B49">
              <w:rPr>
                <w:rFonts w:cstheme="minorHAnsi"/>
                <w:b/>
              </w:rPr>
              <w:t>.</w:t>
            </w:r>
          </w:p>
        </w:tc>
        <w:tc>
          <w:tcPr>
            <w:tcW w:w="1276" w:type="dxa"/>
          </w:tcPr>
          <w:p w14:paraId="6CDED3F5" w14:textId="6392543B" w:rsidR="00DB3C1C" w:rsidRPr="00766B49" w:rsidRDefault="00DB3C1C" w:rsidP="00437E2C">
            <w:pPr>
              <w:jc w:val="center"/>
              <w:rPr>
                <w:rFonts w:cstheme="minorHAnsi"/>
              </w:rPr>
            </w:pPr>
            <w:r w:rsidRPr="00EF5C29">
              <w:rPr>
                <w:rFonts w:cstheme="minorHAnsi"/>
                <w:b/>
                <w:bCs/>
              </w:rPr>
              <w:t>Izvršenje 01.01. -3</w:t>
            </w:r>
            <w:r>
              <w:rPr>
                <w:rFonts w:cstheme="minorHAnsi"/>
                <w:b/>
                <w:bCs/>
              </w:rPr>
              <w:t>1</w:t>
            </w:r>
            <w:r w:rsidRPr="00EF5C29">
              <w:rPr>
                <w:rFonts w:cstheme="minorHAnsi"/>
                <w:b/>
                <w:bCs/>
              </w:rPr>
              <w:t>.</w:t>
            </w:r>
            <w:r>
              <w:rPr>
                <w:rFonts w:cstheme="minorHAnsi"/>
                <w:b/>
                <w:bCs/>
              </w:rPr>
              <w:t>12</w:t>
            </w:r>
            <w:r w:rsidRPr="00EF5C29">
              <w:rPr>
                <w:rFonts w:cstheme="minorHAnsi"/>
                <w:b/>
                <w:bCs/>
              </w:rPr>
              <w:t>.202</w:t>
            </w:r>
            <w:r w:rsidR="006826B4">
              <w:rPr>
                <w:rFonts w:cstheme="minorHAnsi"/>
                <w:b/>
                <w:bCs/>
              </w:rPr>
              <w:t>5</w:t>
            </w:r>
          </w:p>
        </w:tc>
      </w:tr>
      <w:tr w:rsidR="00DB3C1C" w:rsidRPr="00766B49" w14:paraId="72895A90" w14:textId="77777777" w:rsidTr="00437E2C">
        <w:trPr>
          <w:trHeight w:val="207"/>
        </w:trPr>
        <w:tc>
          <w:tcPr>
            <w:tcW w:w="1555" w:type="dxa"/>
          </w:tcPr>
          <w:p w14:paraId="455F7C24" w14:textId="77777777" w:rsidR="00DB3C1C" w:rsidRPr="00766B49" w:rsidRDefault="00DB3C1C" w:rsidP="00437E2C">
            <w:pPr>
              <w:rPr>
                <w:rFonts w:cstheme="minorHAnsi"/>
              </w:rPr>
            </w:pPr>
            <w:r>
              <w:rPr>
                <w:rFonts w:cstheme="minorHAnsi"/>
              </w:rPr>
              <w:t>Održati popunjenost kapaciteta programa produženog boravka</w:t>
            </w:r>
          </w:p>
        </w:tc>
        <w:tc>
          <w:tcPr>
            <w:tcW w:w="2572" w:type="dxa"/>
          </w:tcPr>
          <w:p w14:paraId="7B2A4D89" w14:textId="77777777" w:rsidR="00DB3C1C" w:rsidRPr="00766B49" w:rsidRDefault="00DB3C1C" w:rsidP="00437E2C">
            <w:pPr>
              <w:rPr>
                <w:rFonts w:cstheme="minorHAnsi"/>
              </w:rPr>
            </w:pPr>
            <w:r>
              <w:rPr>
                <w:rFonts w:cstheme="minorHAnsi"/>
              </w:rPr>
              <w:t>Privući roditelje da upisuju svoju djecu u program produženog boravka  koji mora održati ili malo povećati kvalitetu usluge radi povećanja broja upisa djece u našu školu</w:t>
            </w:r>
          </w:p>
        </w:tc>
        <w:tc>
          <w:tcPr>
            <w:tcW w:w="688" w:type="dxa"/>
          </w:tcPr>
          <w:p w14:paraId="20ED8685" w14:textId="77777777" w:rsidR="00DB3C1C" w:rsidRPr="00C64B40" w:rsidRDefault="00DB3C1C" w:rsidP="00437E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Broj djece</w:t>
            </w:r>
          </w:p>
        </w:tc>
        <w:tc>
          <w:tcPr>
            <w:tcW w:w="1218" w:type="dxa"/>
          </w:tcPr>
          <w:p w14:paraId="534E58A2" w14:textId="77777777" w:rsidR="00DB3C1C" w:rsidRPr="00766B49" w:rsidRDefault="00DB3C1C" w:rsidP="00437E2C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40</w:t>
            </w:r>
          </w:p>
        </w:tc>
        <w:tc>
          <w:tcPr>
            <w:tcW w:w="1276" w:type="dxa"/>
          </w:tcPr>
          <w:p w14:paraId="7FAB2127" w14:textId="422C7912" w:rsidR="00DB3C1C" w:rsidRPr="00766B49" w:rsidRDefault="00AD3A6E" w:rsidP="00437E2C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  <w:r w:rsidR="00DB3C1C">
              <w:rPr>
                <w:rFonts w:cstheme="minorHAnsi"/>
                <w:b/>
              </w:rPr>
              <w:t>0</w:t>
            </w:r>
          </w:p>
        </w:tc>
        <w:tc>
          <w:tcPr>
            <w:tcW w:w="1276" w:type="dxa"/>
          </w:tcPr>
          <w:p w14:paraId="6323E15B" w14:textId="77B72D50" w:rsidR="00DB3C1C" w:rsidRPr="00766B49" w:rsidRDefault="00AD3A6E" w:rsidP="00437E2C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62</w:t>
            </w:r>
          </w:p>
        </w:tc>
      </w:tr>
      <w:bookmarkEnd w:id="3"/>
    </w:tbl>
    <w:p w14:paraId="55413401" w14:textId="77777777" w:rsidR="0091428B" w:rsidRDefault="0091428B" w:rsidP="0091428B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u w:val="single"/>
        </w:rPr>
      </w:pPr>
    </w:p>
    <w:p w14:paraId="30B9D10D" w14:textId="18D4B9D2" w:rsidR="0091428B" w:rsidRPr="00426EF2" w:rsidRDefault="0091428B" w:rsidP="0091428B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u w:val="single"/>
        </w:rPr>
      </w:pPr>
      <w:r>
        <w:rPr>
          <w:rFonts w:cstheme="minorHAnsi"/>
          <w:b/>
          <w:i/>
          <w:iCs/>
          <w:u w:val="single"/>
        </w:rPr>
        <w:t>BROJČANA OZNAKA</w:t>
      </w:r>
      <w:r w:rsidRPr="00426EF2">
        <w:rPr>
          <w:rFonts w:cstheme="minorHAnsi"/>
          <w:b/>
          <w:i/>
          <w:iCs/>
          <w:u w:val="single"/>
        </w:rPr>
        <w:t xml:space="preserve"> I NAZIV PROGRAMA:</w:t>
      </w:r>
      <w:r>
        <w:rPr>
          <w:rFonts w:cstheme="minorHAnsi"/>
          <w:b/>
          <w:i/>
          <w:iCs/>
          <w:u w:val="single"/>
        </w:rPr>
        <w:t xml:space="preserve"> </w:t>
      </w:r>
      <w:r w:rsidR="00E21638">
        <w:rPr>
          <w:rFonts w:cstheme="minorHAnsi"/>
          <w:b/>
          <w:i/>
          <w:iCs/>
          <w:u w:val="single"/>
        </w:rPr>
        <w:t>140 Javne potrebe izna</w:t>
      </w:r>
      <w:r w:rsidR="00FB460F">
        <w:rPr>
          <w:rFonts w:cstheme="minorHAnsi"/>
          <w:b/>
          <w:i/>
          <w:iCs/>
          <w:u w:val="single"/>
        </w:rPr>
        <w:t>d</w:t>
      </w:r>
      <w:r w:rsidR="00E21638">
        <w:rPr>
          <w:rFonts w:cstheme="minorHAnsi"/>
          <w:b/>
          <w:i/>
          <w:iCs/>
          <w:u w:val="single"/>
        </w:rPr>
        <w:t xml:space="preserve"> zakonskog standarda</w:t>
      </w:r>
    </w:p>
    <w:p w14:paraId="1B20A878" w14:textId="089001E3" w:rsidR="00C03890" w:rsidRDefault="00B366C0" w:rsidP="00C03890">
      <w:pPr>
        <w:spacing w:line="240" w:lineRule="auto"/>
        <w:rPr>
          <w:rFonts w:cstheme="minorHAnsi"/>
          <w:u w:val="double"/>
        </w:rPr>
      </w:pPr>
      <w:r>
        <w:rPr>
          <w:rFonts w:cstheme="minorHAnsi"/>
          <w:b/>
          <w:bCs/>
        </w:rPr>
        <w:t xml:space="preserve">SVRHA  </w:t>
      </w:r>
      <w:r w:rsidRPr="00AD3A6E">
        <w:rPr>
          <w:rFonts w:cstheme="minorHAnsi"/>
          <w:b/>
          <w:bCs/>
        </w:rPr>
        <w:t>PROGRAMA</w:t>
      </w:r>
      <w:r w:rsidR="00C03890" w:rsidRPr="00AD3A6E">
        <w:rPr>
          <w:rFonts w:cstheme="minorHAnsi"/>
        </w:rPr>
        <w:t xml:space="preserve">: </w:t>
      </w:r>
      <w:r w:rsidRPr="00AD3A6E">
        <w:rPr>
          <w:rFonts w:cstheme="minorHAnsi"/>
          <w:bCs/>
          <w:iCs/>
        </w:rPr>
        <w:t>U</w:t>
      </w:r>
      <w:r w:rsidRPr="00047ED2">
        <w:rPr>
          <w:rFonts w:cstheme="minorHAnsi"/>
          <w:bCs/>
          <w:iCs/>
        </w:rPr>
        <w:t xml:space="preserve"> sklopu javnih potreba iznad zakonskog standarda osiguravaju se sredstva za provođenje aktivnosti kojima se povećava standard djelovanja Škole.</w:t>
      </w:r>
    </w:p>
    <w:p w14:paraId="2C472B7C" w14:textId="4EEBD5B7" w:rsidR="00B366C0" w:rsidRPr="00C03890" w:rsidRDefault="00B366C0" w:rsidP="00C03890">
      <w:pPr>
        <w:spacing w:line="240" w:lineRule="auto"/>
        <w:rPr>
          <w:rFonts w:cstheme="minorHAnsi"/>
          <w:u w:val="double"/>
        </w:rPr>
      </w:pPr>
      <w:r w:rsidRPr="00361BB2">
        <w:rPr>
          <w:rFonts w:cstheme="minorHAnsi"/>
          <w:b/>
        </w:rPr>
        <w:t xml:space="preserve">POVEZANOST PROGRAMA SA STRATEŠKIM DOKUMENTIMA I GODIŠNJIM PLANOM RADA: </w:t>
      </w:r>
      <w:r w:rsidRPr="00361BB2">
        <w:rPr>
          <w:rFonts w:cstheme="minorHAnsi"/>
          <w:bCs/>
          <w:iCs/>
        </w:rPr>
        <w:t>Svaka aktivnost koja pridonosi poboljšanju standarda i sveopćem boljitku zajednice uklapa se u Nacionalnu razvojnu strategiju Republike Hrvatske i Razvojnu strategiju Karlovačke županije kao osnivača školske ustanove.</w:t>
      </w:r>
    </w:p>
    <w:p w14:paraId="415C0AAA" w14:textId="77777777" w:rsidR="00B366C0" w:rsidRPr="00361BB2" w:rsidRDefault="00B366C0" w:rsidP="00B366C0">
      <w:pPr>
        <w:spacing w:after="0" w:line="240" w:lineRule="auto"/>
        <w:jc w:val="both"/>
        <w:rPr>
          <w:rFonts w:cstheme="minorHAnsi"/>
          <w:b/>
          <w:sz w:val="10"/>
          <w:szCs w:val="10"/>
        </w:rPr>
      </w:pPr>
    </w:p>
    <w:p w14:paraId="0311F4B4" w14:textId="77777777" w:rsidR="00B366C0" w:rsidRPr="00361BB2" w:rsidRDefault="00B366C0" w:rsidP="00B366C0">
      <w:pPr>
        <w:spacing w:after="0" w:line="240" w:lineRule="auto"/>
        <w:jc w:val="both"/>
        <w:rPr>
          <w:rFonts w:cstheme="minorHAnsi"/>
        </w:rPr>
      </w:pPr>
      <w:r w:rsidRPr="00361BB2">
        <w:rPr>
          <w:rFonts w:cstheme="minorHAnsi"/>
          <w:b/>
        </w:rPr>
        <w:t xml:space="preserve">ZAKONSKE I DRUGE PODLOGE NA KOJIMA SE PROGRAM ZASNIVA: </w:t>
      </w:r>
    </w:p>
    <w:p w14:paraId="62E541CE" w14:textId="77777777" w:rsidR="00B366C0" w:rsidRDefault="00B366C0" w:rsidP="00B366C0">
      <w:pPr>
        <w:spacing w:after="0" w:line="240" w:lineRule="auto"/>
        <w:jc w:val="both"/>
        <w:rPr>
          <w:rFonts w:cstheme="minorHAnsi"/>
        </w:rPr>
      </w:pPr>
      <w:r w:rsidRPr="00361BB2">
        <w:rPr>
          <w:rFonts w:cstheme="minorHAnsi"/>
        </w:rPr>
        <w:t xml:space="preserve">Zakon o proračunu (NN br.144/21), </w:t>
      </w:r>
    </w:p>
    <w:p w14:paraId="101A6052" w14:textId="1F7CFBCD" w:rsidR="00B366C0" w:rsidRDefault="00B366C0" w:rsidP="00B366C0">
      <w:pPr>
        <w:spacing w:after="0" w:line="240" w:lineRule="auto"/>
        <w:jc w:val="both"/>
        <w:rPr>
          <w:rFonts w:cstheme="minorHAnsi"/>
        </w:rPr>
      </w:pPr>
      <w:r w:rsidRPr="00361BB2">
        <w:rPr>
          <w:rFonts w:cstheme="minorHAnsi"/>
        </w:rPr>
        <w:t>Zakon o odgoju i obrazovanju u osnovnoj i srednjoj školi (NN br.87/08, 86/09, 92/10, 105/10, 90/11, 5/12, 16/12, 86/12, 126/12, 94/13, 152/14, 07/17, 68/18, 98/19 i 64/20</w:t>
      </w:r>
      <w:r w:rsidR="00FB460F">
        <w:rPr>
          <w:rFonts w:cstheme="minorHAnsi"/>
        </w:rPr>
        <w:t xml:space="preserve">, </w:t>
      </w:r>
      <w:bookmarkStart w:id="4" w:name="_Hlk224041427"/>
      <w:r w:rsidR="00FB460F">
        <w:rPr>
          <w:rFonts w:cstheme="minorHAnsi"/>
        </w:rPr>
        <w:t>151/22, 155/23, 156/23</w:t>
      </w:r>
      <w:bookmarkEnd w:id="4"/>
      <w:r w:rsidRPr="00361BB2">
        <w:rPr>
          <w:rFonts w:cstheme="minorHAnsi"/>
        </w:rPr>
        <w:t xml:space="preserve">), </w:t>
      </w:r>
    </w:p>
    <w:p w14:paraId="5EEDE428" w14:textId="77777777" w:rsidR="00B366C0" w:rsidRDefault="00B366C0" w:rsidP="00B366C0">
      <w:pPr>
        <w:spacing w:after="0" w:line="240" w:lineRule="auto"/>
        <w:jc w:val="both"/>
        <w:rPr>
          <w:rFonts w:cstheme="minorHAnsi"/>
        </w:rPr>
      </w:pPr>
      <w:r w:rsidRPr="00361BB2">
        <w:rPr>
          <w:rFonts w:cstheme="minorHAnsi"/>
        </w:rPr>
        <w:t>Državni pedagoški standard osnovnoškolskog sustava odgoja i obrazovanja (NN br. 63/08 i 90/10)</w:t>
      </w:r>
      <w:r>
        <w:rPr>
          <w:rFonts w:cstheme="minorHAnsi"/>
        </w:rPr>
        <w:t>,</w:t>
      </w:r>
    </w:p>
    <w:p w14:paraId="6756BF7A" w14:textId="77777777" w:rsidR="00B366C0" w:rsidRPr="00361BB2" w:rsidRDefault="00B366C0" w:rsidP="00B366C0">
      <w:pPr>
        <w:spacing w:after="0" w:line="240" w:lineRule="auto"/>
        <w:jc w:val="both"/>
        <w:rPr>
          <w:rFonts w:cstheme="minorHAnsi"/>
        </w:rPr>
      </w:pPr>
    </w:p>
    <w:p w14:paraId="05FC8936" w14:textId="77777777" w:rsidR="00B366C0" w:rsidRPr="00361BB2" w:rsidRDefault="00B366C0" w:rsidP="00B366C0">
      <w:pPr>
        <w:spacing w:after="0" w:line="240" w:lineRule="auto"/>
        <w:jc w:val="both"/>
        <w:rPr>
          <w:rFonts w:cstheme="minorHAnsi"/>
        </w:rPr>
      </w:pPr>
      <w:r w:rsidRPr="00361BB2">
        <w:rPr>
          <w:rFonts w:cstheme="minorHAnsi"/>
          <w:b/>
        </w:rPr>
        <w:t xml:space="preserve">ISHODIŠTE I POKAZATELJI NA KOJIMA SE ZASNIVAJU IZRAČUNI I OCJENE POTREBNIH SREDSTAVA ZA PROVOĐENJE PROGRAMA: </w:t>
      </w:r>
    </w:p>
    <w:p w14:paraId="44288095" w14:textId="77777777" w:rsidR="00B366C0" w:rsidRPr="00361BB2" w:rsidRDefault="00B366C0" w:rsidP="00B366C0">
      <w:pPr>
        <w:spacing w:after="0" w:line="240" w:lineRule="auto"/>
        <w:jc w:val="both"/>
        <w:rPr>
          <w:rFonts w:cstheme="minorHAnsi"/>
          <w:b/>
        </w:rPr>
      </w:pPr>
      <w:r w:rsidRPr="00361BB2">
        <w:rPr>
          <w:rFonts w:cstheme="minorHAnsi"/>
        </w:rPr>
        <w:t>Sredstva za financiranje programa utvrđena su Odlukom o financiranju Županijskih javnih potreba, Odlukom o sufinanciranju školske kuhinje, Odlukama o donacijama, ugovorima o provedbi programa pr</w:t>
      </w:r>
      <w:r>
        <w:rPr>
          <w:rFonts w:cstheme="minorHAnsi"/>
        </w:rPr>
        <w:t>oduženog boravka</w:t>
      </w:r>
      <w:r w:rsidRPr="00361BB2">
        <w:rPr>
          <w:rFonts w:cstheme="minorHAnsi"/>
        </w:rPr>
        <w:t>, Ugovorima o sufinanciranju školskog obroka, Odlukama o sudjelovanju u županijskim projektima.</w:t>
      </w:r>
    </w:p>
    <w:p w14:paraId="1EC7079F" w14:textId="77777777" w:rsidR="00FB460F" w:rsidRDefault="00FB460F" w:rsidP="00B366C0">
      <w:pPr>
        <w:spacing w:after="0" w:line="240" w:lineRule="auto"/>
        <w:jc w:val="both"/>
        <w:rPr>
          <w:rFonts w:cstheme="minorHAnsi"/>
          <w:b/>
        </w:rPr>
      </w:pPr>
    </w:p>
    <w:p w14:paraId="1B07C85A" w14:textId="42CBD2DA" w:rsidR="00B366C0" w:rsidRDefault="00B366C0" w:rsidP="00B366C0">
      <w:pPr>
        <w:spacing w:after="0" w:line="240" w:lineRule="auto"/>
        <w:jc w:val="both"/>
        <w:rPr>
          <w:rFonts w:cstheme="minorHAnsi"/>
        </w:rPr>
      </w:pPr>
      <w:r w:rsidRPr="00361BB2">
        <w:rPr>
          <w:rFonts w:cstheme="minorHAnsi"/>
          <w:b/>
        </w:rPr>
        <w:t xml:space="preserve">IZVJEŠTAJ O POSTIGNUTIM CILJEVIMA I REZULTATIMA PROGRAMA TEMELJENIM NA POKAZATELJIMA USPJEŠNOSTI U PRETHODNOJ GODINI: </w:t>
      </w:r>
    </w:p>
    <w:p w14:paraId="3AF9301D" w14:textId="43344013" w:rsidR="00FB460F" w:rsidRPr="00FB460F" w:rsidRDefault="00FB460F" w:rsidP="00B366C0">
      <w:pPr>
        <w:spacing w:after="0" w:line="240" w:lineRule="auto"/>
        <w:jc w:val="both"/>
        <w:rPr>
          <w:rFonts w:cstheme="minorHAnsi"/>
        </w:rPr>
      </w:pPr>
      <w:r w:rsidRPr="00FB460F">
        <w:rPr>
          <w:rFonts w:cstheme="minorHAnsi"/>
        </w:rPr>
        <w:t xml:space="preserve">Od ukupno 348 </w:t>
      </w:r>
      <w:r>
        <w:rPr>
          <w:rFonts w:cstheme="minorHAnsi"/>
        </w:rPr>
        <w:t>učenika 345 učenika se hrani u školskoj kuhinji, a prehranu financira MZOM u iznosu od 1,33 eura po učeniku. Udžbenike za sve učenike škole financira MZOM, a radne bilježnice i materijale (likovne mape i kutije za tehničku kulturu) financira Grad Ozalj. Učenici sudjeluju na svim razinama natjecanja u Karlovačkoj županiji, a šk.g.2025.</w:t>
      </w:r>
      <w:r w:rsidR="00E64ADB">
        <w:rPr>
          <w:rFonts w:cstheme="minorHAnsi"/>
        </w:rPr>
        <w:t xml:space="preserve">/26. sudjelovali </w:t>
      </w:r>
      <w:r>
        <w:rPr>
          <w:rFonts w:cstheme="minorHAnsi"/>
        </w:rPr>
        <w:t xml:space="preserve"> smo i na državnoj razini u natjecanju iz Tehničke kulture i Učeničkih zadruga</w:t>
      </w:r>
      <w:r w:rsidR="00E64ADB">
        <w:rPr>
          <w:rFonts w:cstheme="minorHAnsi"/>
        </w:rPr>
        <w:t>.</w:t>
      </w:r>
    </w:p>
    <w:p w14:paraId="774F1B6E" w14:textId="77777777" w:rsidR="0091428B" w:rsidRPr="00C04A06" w:rsidRDefault="0091428B" w:rsidP="0091428B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44CB2422" w14:textId="54FA4E5D" w:rsidR="0091428B" w:rsidRDefault="0091428B" w:rsidP="0091428B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IZVRŠENJE FINANCIJSKOG PLANA ZA SIJEČANJ - PROSINAC 202</w:t>
      </w:r>
      <w:r w:rsidR="00E64ADB">
        <w:rPr>
          <w:rFonts w:cstheme="minorHAnsi"/>
          <w:b/>
          <w:bCs/>
        </w:rPr>
        <w:t>5</w:t>
      </w:r>
      <w:r>
        <w:rPr>
          <w:rFonts w:cstheme="minorHAnsi"/>
          <w:b/>
          <w:bCs/>
        </w:rPr>
        <w:t>.</w:t>
      </w:r>
      <w:r w:rsidRPr="00264350">
        <w:rPr>
          <w:rFonts w:cstheme="minorHAnsi"/>
          <w:bCs/>
          <w:i/>
          <w:iCs/>
        </w:rPr>
        <w:t xml:space="preserve"> </w:t>
      </w:r>
      <w:r w:rsidRPr="00C04A06">
        <w:rPr>
          <w:rFonts w:cstheme="minorHAnsi"/>
          <w:bCs/>
          <w:i/>
          <w:iCs/>
        </w:rPr>
        <w:t>(iznosi u EUR)</w:t>
      </w:r>
      <w:r w:rsidRPr="00C04A06">
        <w:rPr>
          <w:rFonts w:cstheme="minorHAnsi"/>
          <w:b/>
        </w:rPr>
        <w:t>:</w:t>
      </w:r>
    </w:p>
    <w:p w14:paraId="5E2C26B9" w14:textId="3F7D572F" w:rsidR="00C03890" w:rsidRDefault="00B366C0" w:rsidP="00C03890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  <w:r w:rsidRPr="00B366C0">
        <w:rPr>
          <w:rFonts w:cstheme="minorHAnsi"/>
          <w:bCs/>
        </w:rPr>
        <w:t xml:space="preserve">Pravilnom raspodjelom sredstava unutar aktivnosti </w:t>
      </w:r>
      <w:r w:rsidR="00E64ADB">
        <w:rPr>
          <w:rFonts w:cstheme="minorHAnsi"/>
          <w:bCs/>
        </w:rPr>
        <w:t xml:space="preserve">nastojimo </w:t>
      </w:r>
      <w:r w:rsidRPr="00B366C0">
        <w:rPr>
          <w:rFonts w:cstheme="minorHAnsi"/>
          <w:bCs/>
        </w:rPr>
        <w:t>postići što veću učinkovit i kvalitetu poslovanja kroz cjelokupan djelokrug rada Škole (od odgojno obrazovnih poslova do pravnih, kadrovskih i ostalih tehničkih poslova.)</w:t>
      </w:r>
      <w:r w:rsidR="00C03890">
        <w:rPr>
          <w:rFonts w:eastAsia="Times New Roman" w:cstheme="minorHAnsi"/>
          <w:color w:val="000000"/>
          <w:lang w:eastAsia="hr-HR"/>
        </w:rPr>
        <w:t xml:space="preserve"> </w:t>
      </w:r>
      <w:r w:rsidR="00E64ADB">
        <w:rPr>
          <w:rFonts w:eastAsia="Times New Roman" w:cstheme="minorHAnsi"/>
          <w:color w:val="000000"/>
          <w:lang w:eastAsia="hr-HR"/>
        </w:rPr>
        <w:t xml:space="preserve">U 2025. godini ostvarili smo prihod od prodaje školskog kombija u iznosu od 8.400,00 </w:t>
      </w:r>
      <w:r w:rsidR="00E64ADB">
        <w:rPr>
          <w:rFonts w:eastAsia="Times New Roman" w:cstheme="minorHAnsi"/>
          <w:color w:val="000000"/>
          <w:lang w:eastAsia="hr-HR"/>
        </w:rPr>
        <w:lastRenderedPageBreak/>
        <w:t>eura   te smo ta sredstva utrošili na poboljšanje uvjeta rada škole nabavom opreme za školsku kuhinju, garderobne ormariće za učenike te stroj za pranje podova za novu zgradu škole/dogradnju.</w:t>
      </w:r>
    </w:p>
    <w:p w14:paraId="145159DA" w14:textId="77777777" w:rsidR="00E64ADB" w:rsidRDefault="00E64ADB" w:rsidP="00C03890">
      <w:pPr>
        <w:spacing w:after="0" w:line="240" w:lineRule="auto"/>
        <w:jc w:val="both"/>
        <w:rPr>
          <w:rFonts w:cstheme="minorHAnsi"/>
          <w:b/>
          <w:bCs/>
        </w:rPr>
      </w:pPr>
    </w:p>
    <w:tbl>
      <w:tblPr>
        <w:tblW w:w="10113" w:type="dxa"/>
        <w:tblInd w:w="-113" w:type="dxa"/>
        <w:tblLook w:val="04A0" w:firstRow="1" w:lastRow="0" w:firstColumn="1" w:lastColumn="0" w:noHBand="0" w:noVBand="1"/>
      </w:tblPr>
      <w:tblGrid>
        <w:gridCol w:w="3401"/>
        <w:gridCol w:w="1110"/>
        <w:gridCol w:w="1110"/>
        <w:gridCol w:w="1338"/>
        <w:gridCol w:w="1246"/>
        <w:gridCol w:w="956"/>
        <w:gridCol w:w="952"/>
      </w:tblGrid>
      <w:tr w:rsidR="002A7B00" w:rsidRPr="00264350" w14:paraId="4B79AE57" w14:textId="77777777" w:rsidTr="00437E2C">
        <w:trPr>
          <w:trHeight w:val="1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2872D" w14:textId="77777777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BF6C6E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8B491" w14:textId="0D7F8096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Izvršenje</w:t>
            </w: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br/>
              <w:t xml:space="preserve"> 202</w:t>
            </w:r>
            <w:r w:rsidR="006826B4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</w:t>
            </w: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41C2E" w14:textId="6AD84E0A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Plan 202</w:t>
            </w:r>
            <w:r w:rsidR="006826B4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</w:t>
            </w: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9F425" w14:textId="5A4C6BCE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II</w:t>
            </w: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 Rebalans 202</w:t>
            </w:r>
            <w:r w:rsidR="006826B4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</w:t>
            </w: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7E458" w14:textId="1C57C508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Izvršenje 202</w:t>
            </w:r>
            <w:r w:rsidR="006826B4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</w:t>
            </w: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FC097" w14:textId="77777777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Indeks 5/2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C2950" w14:textId="77777777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Indeks 5/4</w:t>
            </w:r>
          </w:p>
        </w:tc>
      </w:tr>
      <w:tr w:rsidR="002A7B00" w:rsidRPr="00264350" w14:paraId="2EC55F4C" w14:textId="77777777" w:rsidTr="00437E2C">
        <w:trPr>
          <w:trHeight w:val="1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21600" w14:textId="77777777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2C209" w14:textId="77777777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AAA69" w14:textId="77777777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86180" w14:textId="77777777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13FCB" w14:textId="77777777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935DA" w14:textId="77777777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39D45" w14:textId="77777777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7</w:t>
            </w:r>
          </w:p>
        </w:tc>
      </w:tr>
      <w:tr w:rsidR="002A7B00" w:rsidRPr="00264350" w14:paraId="0DD0F61D" w14:textId="77777777" w:rsidTr="00437E2C">
        <w:trPr>
          <w:trHeight w:val="2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E5AA91" w14:textId="2F660304" w:rsidR="0091428B" w:rsidRPr="00264350" w:rsidRDefault="009B17DE" w:rsidP="00437E2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Glava 14-Osnovna škola „Slava Raškaj“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CD7336" w14:textId="603A73B9" w:rsidR="0091428B" w:rsidRPr="00264350" w:rsidRDefault="006826B4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470.637,37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C9C618" w14:textId="1CFBBD27" w:rsidR="0091428B" w:rsidRPr="00264350" w:rsidRDefault="00E05A9D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370.105,00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C15AA4" w14:textId="22D0ECC7" w:rsidR="0091428B" w:rsidRPr="00264350" w:rsidRDefault="005662E4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337.847,00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BF09D6" w14:textId="350164D9" w:rsidR="0091428B" w:rsidRPr="00264350" w:rsidRDefault="005662E4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286.107,05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E942C9" w14:textId="13C75F6C" w:rsidR="0091428B" w:rsidRPr="00264350" w:rsidRDefault="00122F94" w:rsidP="00437E2C">
            <w:pPr>
              <w:spacing w:after="0" w:line="240" w:lineRule="auto"/>
              <w:ind w:firstLineChars="100" w:firstLine="161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60,79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B41686" w14:textId="325CDAEA" w:rsidR="0091428B" w:rsidRPr="00264350" w:rsidRDefault="004535DF" w:rsidP="00437E2C">
            <w:pPr>
              <w:spacing w:after="0" w:line="240" w:lineRule="auto"/>
              <w:ind w:firstLineChars="100" w:firstLine="161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84,69</w:t>
            </w:r>
          </w:p>
        </w:tc>
      </w:tr>
      <w:tr w:rsidR="002A7B00" w:rsidRPr="00264350" w14:paraId="34BF4F31" w14:textId="77777777" w:rsidTr="00437E2C">
        <w:trPr>
          <w:trHeight w:val="2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7E6B83" w14:textId="4CE8FDCA" w:rsidR="0091428B" w:rsidRPr="00264350" w:rsidRDefault="009B17DE" w:rsidP="00437E2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140 Javne potrebe iznad zakonskog standarda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EF442D" w14:textId="5613DB86" w:rsidR="0091428B" w:rsidRPr="00264350" w:rsidRDefault="006826B4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470.637,37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17460C" w14:textId="2A13E0B0" w:rsidR="0091428B" w:rsidRPr="00264350" w:rsidRDefault="00E05A9D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370.105,00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E6E9B8" w14:textId="5BF35EDD" w:rsidR="0091428B" w:rsidRPr="00264350" w:rsidRDefault="005662E4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337.847,00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A0E387" w14:textId="5128743F" w:rsidR="0091428B" w:rsidRPr="00264350" w:rsidRDefault="005662E4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286.107,05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4587E8" w14:textId="19374FA2" w:rsidR="0091428B" w:rsidRPr="00264350" w:rsidRDefault="00122F94" w:rsidP="00437E2C">
            <w:pPr>
              <w:spacing w:after="0" w:line="240" w:lineRule="auto"/>
              <w:ind w:firstLineChars="100" w:firstLine="161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60,79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7BD5A2" w14:textId="64B50728" w:rsidR="0091428B" w:rsidRPr="00264350" w:rsidRDefault="004535DF" w:rsidP="00437E2C">
            <w:pPr>
              <w:spacing w:after="0" w:line="240" w:lineRule="auto"/>
              <w:ind w:firstLineChars="100" w:firstLine="161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84,69</w:t>
            </w:r>
          </w:p>
        </w:tc>
      </w:tr>
      <w:tr w:rsidR="002A7B00" w:rsidRPr="00264350" w14:paraId="026F631A" w14:textId="77777777" w:rsidTr="00437E2C">
        <w:trPr>
          <w:trHeight w:val="3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4DCC24" w14:textId="32C83D57" w:rsidR="0091428B" w:rsidRPr="00264350" w:rsidRDefault="0023258A" w:rsidP="00437E2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A100041 Županijske javne potrebe OŠ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9D438B" w14:textId="0D7FB006" w:rsidR="0091428B" w:rsidRPr="00264350" w:rsidRDefault="006826B4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125.793,47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34E364" w14:textId="6C99EB18" w:rsidR="0091428B" w:rsidRPr="00264350" w:rsidRDefault="005662E4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17.537,00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04607F" w14:textId="284BEFA9" w:rsidR="0091428B" w:rsidRPr="00264350" w:rsidRDefault="005662E4" w:rsidP="0023258A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52.937,00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F6DB00" w14:textId="3F8979D5" w:rsidR="0091428B" w:rsidRPr="00264350" w:rsidRDefault="0023258A" w:rsidP="0023258A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 </w:t>
            </w:r>
            <w:r w:rsidR="005662E4">
              <w:rPr>
                <w:rFonts w:eastAsia="Times New Roman" w:cstheme="minorHAnsi"/>
                <w:sz w:val="16"/>
                <w:szCs w:val="16"/>
                <w:lang w:eastAsia="hr-HR"/>
              </w:rPr>
              <w:t>47.759,03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3C7A5F" w14:textId="75775ADA" w:rsidR="0091428B" w:rsidRPr="00264350" w:rsidRDefault="0023258A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 </w:t>
            </w:r>
            <w:r w:rsidR="00122F94">
              <w:rPr>
                <w:rFonts w:eastAsia="Times New Roman" w:cstheme="minorHAnsi"/>
                <w:sz w:val="16"/>
                <w:szCs w:val="16"/>
                <w:lang w:eastAsia="hr-HR"/>
              </w:rPr>
              <w:t>37,97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2F7384" w14:textId="3F236D36" w:rsidR="0091428B" w:rsidRPr="00264350" w:rsidRDefault="004535DF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90,22</w:t>
            </w:r>
          </w:p>
        </w:tc>
      </w:tr>
      <w:tr w:rsidR="002A7B00" w:rsidRPr="00264350" w14:paraId="044BBA4A" w14:textId="77777777" w:rsidTr="00437E2C">
        <w:trPr>
          <w:trHeight w:val="3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B41B7F" w14:textId="382086F2" w:rsidR="0023258A" w:rsidRPr="00BF6C6E" w:rsidRDefault="002A7B00" w:rsidP="00437E2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A100142A Prihodi od nefinancijske imovine i nadoknade štete s osnova osiguranja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8FCFEC" w14:textId="627BD038" w:rsidR="0023258A" w:rsidRPr="00264350" w:rsidRDefault="006826B4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933,64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286314" w14:textId="3ACBE2CC" w:rsidR="0023258A" w:rsidRPr="00264350" w:rsidRDefault="005662E4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6DE801" w14:textId="446B2050" w:rsidR="0023258A" w:rsidRPr="00264350" w:rsidRDefault="002A7B00" w:rsidP="002A7B00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</w:t>
            </w:r>
            <w:r w:rsidR="005662E4">
              <w:rPr>
                <w:rFonts w:eastAsia="Times New Roman" w:cstheme="minorHAnsi"/>
                <w:sz w:val="16"/>
                <w:szCs w:val="16"/>
                <w:lang w:eastAsia="hr-HR"/>
              </w:rPr>
              <w:t>8.500,00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6A6439" w14:textId="22E8040B" w:rsidR="0023258A" w:rsidRPr="00264350" w:rsidRDefault="002A7B00" w:rsidP="002A7B00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</w:t>
            </w:r>
            <w:r w:rsidR="005662E4">
              <w:rPr>
                <w:rFonts w:eastAsia="Times New Roman" w:cstheme="minorHAnsi"/>
                <w:sz w:val="16"/>
                <w:szCs w:val="16"/>
                <w:lang w:eastAsia="hr-HR"/>
              </w:rPr>
              <w:t>8.400,00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93D444" w14:textId="65DA7BC8" w:rsidR="0023258A" w:rsidRPr="00264350" w:rsidRDefault="00122F94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899,70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4334C1" w14:textId="329219B4" w:rsidR="0023258A" w:rsidRPr="00264350" w:rsidRDefault="002A7B00" w:rsidP="002A7B0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</w:t>
            </w:r>
            <w:r w:rsidR="004535DF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  98,82</w:t>
            </w:r>
          </w:p>
        </w:tc>
      </w:tr>
      <w:tr w:rsidR="002A7B00" w:rsidRPr="00264350" w14:paraId="096E2C37" w14:textId="77777777" w:rsidTr="00437E2C">
        <w:trPr>
          <w:trHeight w:val="3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F636CE" w14:textId="31741C95" w:rsidR="0023258A" w:rsidRPr="00BF6C6E" w:rsidRDefault="002A7B00" w:rsidP="00437E2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A100159 Javne potrebe iznad standarda-donacije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A15074" w14:textId="2F9E4145" w:rsidR="0023258A" w:rsidRPr="00264350" w:rsidRDefault="006826B4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5.673,90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986741" w14:textId="56606ADA" w:rsidR="0023258A" w:rsidRPr="00264350" w:rsidRDefault="00130CC8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12.336,00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BDFEC7" w14:textId="67458155" w:rsidR="0023258A" w:rsidRPr="00264350" w:rsidRDefault="002A7B00" w:rsidP="002A7B00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</w:t>
            </w:r>
            <w:r w:rsidR="00130CC8">
              <w:rPr>
                <w:rFonts w:eastAsia="Times New Roman" w:cstheme="minorHAnsi"/>
                <w:sz w:val="16"/>
                <w:szCs w:val="16"/>
                <w:lang w:eastAsia="hr-HR"/>
              </w:rPr>
              <w:t>8.310,00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E41427" w14:textId="20BCBFDB" w:rsidR="0023258A" w:rsidRPr="00264350" w:rsidRDefault="002A7B00" w:rsidP="002A7B00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  </w:t>
            </w:r>
            <w:r w:rsidR="00130CC8">
              <w:rPr>
                <w:rFonts w:eastAsia="Times New Roman" w:cstheme="minorHAnsi"/>
                <w:sz w:val="16"/>
                <w:szCs w:val="16"/>
                <w:lang w:eastAsia="hr-HR"/>
              </w:rPr>
              <w:t>2.755,23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E5D963" w14:textId="7141C918" w:rsidR="0023258A" w:rsidRPr="00264350" w:rsidRDefault="00122F94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48,56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D16DCC" w14:textId="61F49067" w:rsidR="0023258A" w:rsidRPr="00264350" w:rsidRDefault="004535DF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33,16</w:t>
            </w:r>
          </w:p>
        </w:tc>
      </w:tr>
      <w:tr w:rsidR="002A7B00" w:rsidRPr="00264350" w14:paraId="15D5C2F4" w14:textId="77777777" w:rsidTr="00437E2C">
        <w:trPr>
          <w:trHeight w:val="3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19F43B" w14:textId="76DD9903" w:rsidR="0023258A" w:rsidRPr="00BF6C6E" w:rsidRDefault="00905ECA" w:rsidP="00437E2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A100161 Javne potrebe iznad standarda-OSTALO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BB763E" w14:textId="432DA7CE" w:rsidR="0023258A" w:rsidRPr="00264350" w:rsidRDefault="006826B4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94.149,37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B3F746" w14:textId="41E4D503" w:rsidR="0023258A" w:rsidRPr="00264350" w:rsidRDefault="003F4E20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40.327,00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220E99" w14:textId="75BC7084" w:rsidR="0023258A" w:rsidRPr="00264350" w:rsidRDefault="003F4E20" w:rsidP="00905ECA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56.000,00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96D914" w14:textId="16EF4462" w:rsidR="0023258A" w:rsidRPr="00264350" w:rsidRDefault="003F4E20" w:rsidP="00905ECA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33.971,04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129168" w14:textId="0F3935C5" w:rsidR="0023258A" w:rsidRPr="00264350" w:rsidRDefault="00122F94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612503" w14:textId="2A24EC25" w:rsidR="0023258A" w:rsidRPr="00264350" w:rsidRDefault="004535DF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60,66</w:t>
            </w:r>
          </w:p>
        </w:tc>
      </w:tr>
      <w:tr w:rsidR="002A7B00" w:rsidRPr="00264350" w14:paraId="20B3C121" w14:textId="77777777" w:rsidTr="00437E2C">
        <w:trPr>
          <w:trHeight w:val="3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6702ED" w14:textId="209919CC" w:rsidR="0023258A" w:rsidRPr="00BF6C6E" w:rsidRDefault="00905ECA" w:rsidP="00437E2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A100162 Prijenosi sredstava od nenadležnih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E828A6" w14:textId="6B79F237" w:rsidR="0023258A" w:rsidRPr="00264350" w:rsidRDefault="006826B4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156.841,04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6C2705" w14:textId="01E48F72" w:rsidR="0023258A" w:rsidRPr="00264350" w:rsidRDefault="003F4E20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203.302,00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21C5EE" w14:textId="51C4DA1E" w:rsidR="0023258A" w:rsidRPr="00264350" w:rsidRDefault="002A1C4B" w:rsidP="00905ECA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125.100,00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B31082" w14:textId="7118D82B" w:rsidR="0023258A" w:rsidRPr="00264350" w:rsidRDefault="002A1C4B" w:rsidP="00905ECA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112.346,73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8D04EC" w14:textId="656409F2" w:rsidR="0023258A" w:rsidRPr="00264350" w:rsidRDefault="00122F94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71,63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02A655" w14:textId="1E702700" w:rsidR="0023258A" w:rsidRPr="00264350" w:rsidRDefault="004535DF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89,81</w:t>
            </w:r>
          </w:p>
        </w:tc>
      </w:tr>
      <w:tr w:rsidR="002A7B00" w:rsidRPr="00264350" w14:paraId="3E345C73" w14:textId="77777777" w:rsidTr="00437E2C">
        <w:trPr>
          <w:trHeight w:val="3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63518B" w14:textId="0F46ABBA" w:rsidR="0023258A" w:rsidRPr="00BF6C6E" w:rsidRDefault="00905ECA" w:rsidP="00437E2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A100163B Javne potrebe iznad standarda-EU PROJEKTI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3C1F9C" w14:textId="6BBFFA00" w:rsidR="0023258A" w:rsidRPr="00264350" w:rsidRDefault="006826B4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6.709,68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955C8C" w14:textId="7861ACE3" w:rsidR="0023258A" w:rsidRPr="00264350" w:rsidRDefault="002A1C4B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6.800,00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0C152B" w14:textId="1D0B47AA" w:rsidR="0023258A" w:rsidRPr="00264350" w:rsidRDefault="00905ECA" w:rsidP="00905ECA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</w:t>
            </w:r>
            <w:r w:rsidR="002A1C4B"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94CFD6" w14:textId="3E16FB8F" w:rsidR="0023258A" w:rsidRPr="00264350" w:rsidRDefault="002A1C4B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F62DF2" w14:textId="1A31E651" w:rsidR="0023258A" w:rsidRPr="00264350" w:rsidRDefault="00122F94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4D5149" w14:textId="42D48B2B" w:rsidR="0023258A" w:rsidRPr="00264350" w:rsidRDefault="004535DF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</w:tr>
      <w:tr w:rsidR="002A1C4B" w:rsidRPr="00264350" w14:paraId="5A91854A" w14:textId="77777777" w:rsidTr="00437E2C">
        <w:trPr>
          <w:trHeight w:val="3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1C53B9" w14:textId="095F6A03" w:rsidR="002A1C4B" w:rsidRDefault="002A1C4B" w:rsidP="00437E2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A100166 Prihodi od 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C4D82B" w14:textId="2D3E7141" w:rsidR="002A1C4B" w:rsidRDefault="002A1C4B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A5BC0C" w14:textId="36374A7F" w:rsidR="002A1C4B" w:rsidRDefault="002A1C4B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2BC457" w14:textId="42054ABA" w:rsidR="002A1C4B" w:rsidRDefault="002A1C4B" w:rsidP="00905ECA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182F59" w14:textId="5BD47FCE" w:rsidR="002A1C4B" w:rsidRDefault="002A1C4B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DD38FB" w14:textId="2C52E983" w:rsidR="002A1C4B" w:rsidRDefault="00122F94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DFD23F" w14:textId="26B287E8" w:rsidR="002A1C4B" w:rsidRDefault="004535DF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</w:tr>
      <w:tr w:rsidR="002A7B00" w:rsidRPr="00264350" w14:paraId="1A5938E2" w14:textId="77777777" w:rsidTr="00437E2C">
        <w:trPr>
          <w:trHeight w:val="3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355D21" w14:textId="3A1175C5" w:rsidR="0023258A" w:rsidRPr="00BF6C6E" w:rsidRDefault="00905ECA" w:rsidP="00437E2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A100212 Mjera HZZ-pripravništvo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42AE28" w14:textId="02E864AD" w:rsidR="0023258A" w:rsidRPr="00264350" w:rsidRDefault="00FD0DCD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1FEEFA" w14:textId="22F9C835" w:rsidR="0023258A" w:rsidRPr="00264350" w:rsidRDefault="002A1C4B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1.790,00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1FBA5E" w14:textId="6FC85744" w:rsidR="0023258A" w:rsidRPr="00264350" w:rsidRDefault="00905ECA" w:rsidP="00905ECA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     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3DA846" w14:textId="79F4C29F" w:rsidR="0023258A" w:rsidRPr="00264350" w:rsidRDefault="00905ECA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6D76A5" w14:textId="333C1BED" w:rsidR="0023258A" w:rsidRPr="00264350" w:rsidRDefault="00905ECA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6D8378" w14:textId="1E4AC326" w:rsidR="0023258A" w:rsidRPr="00264350" w:rsidRDefault="00905ECA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</w:tr>
      <w:tr w:rsidR="002A7B00" w:rsidRPr="00264350" w14:paraId="491156E8" w14:textId="77777777" w:rsidTr="00437E2C">
        <w:trPr>
          <w:trHeight w:val="2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398F40" w14:textId="3C9B1402" w:rsidR="0091428B" w:rsidRPr="00264350" w:rsidRDefault="00905ECA" w:rsidP="00437E2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T1000107 Školska prehrana učenika (standard)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394392" w14:textId="2F1F2BC2" w:rsidR="0091428B" w:rsidRPr="00264350" w:rsidRDefault="006826B4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80.536,27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E22726" w14:textId="081AB13A" w:rsidR="0091428B" w:rsidRPr="00264350" w:rsidRDefault="00FD0DCD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04B5AC" w14:textId="5BF4004A" w:rsidR="0091428B" w:rsidRPr="00264350" w:rsidRDefault="002A1C4B" w:rsidP="0052451F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87.000,00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BA4B4B" w14:textId="2D6E742F" w:rsidR="0091428B" w:rsidRPr="00264350" w:rsidRDefault="002A1C4B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80.875,02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E764DA" w14:textId="15F97FF3" w:rsidR="0091428B" w:rsidRPr="00264350" w:rsidRDefault="00122F94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100,42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14B931" w14:textId="69221FFB" w:rsidR="0091428B" w:rsidRPr="00264350" w:rsidRDefault="004535DF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92,96</w:t>
            </w:r>
          </w:p>
        </w:tc>
      </w:tr>
    </w:tbl>
    <w:p w14:paraId="393FCE69" w14:textId="77777777" w:rsidR="0091428B" w:rsidRPr="008C3520" w:rsidRDefault="0091428B" w:rsidP="0091428B">
      <w:pPr>
        <w:spacing w:after="0" w:line="240" w:lineRule="auto"/>
        <w:rPr>
          <w:rFonts w:cstheme="minorHAnsi"/>
          <w:b/>
          <w:bCs/>
        </w:rPr>
      </w:pPr>
    </w:p>
    <w:p w14:paraId="20A5A64F" w14:textId="6C935ED9" w:rsidR="00C14D62" w:rsidRPr="00426EF2" w:rsidRDefault="00C14D62" w:rsidP="00C14D62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u w:val="single"/>
        </w:rPr>
      </w:pPr>
      <w:r>
        <w:rPr>
          <w:rFonts w:cstheme="minorHAnsi"/>
          <w:b/>
          <w:i/>
          <w:iCs/>
          <w:u w:val="single"/>
        </w:rPr>
        <w:t>BROJČANA OZNAKA</w:t>
      </w:r>
      <w:r w:rsidRPr="00426EF2">
        <w:rPr>
          <w:rFonts w:cstheme="minorHAnsi"/>
          <w:b/>
          <w:i/>
          <w:iCs/>
          <w:u w:val="single"/>
        </w:rPr>
        <w:t xml:space="preserve"> I NAZIV PROGRAMA:</w:t>
      </w:r>
      <w:r>
        <w:rPr>
          <w:rFonts w:cstheme="minorHAnsi"/>
          <w:b/>
          <w:i/>
          <w:iCs/>
          <w:u w:val="single"/>
        </w:rPr>
        <w:t xml:space="preserve"> </w:t>
      </w:r>
      <w:r w:rsidR="00B366C0" w:rsidRPr="00264AEA">
        <w:rPr>
          <w:rFonts w:cstheme="minorHAnsi"/>
          <w:b/>
          <w:u w:val="double"/>
        </w:rPr>
        <w:t>1</w:t>
      </w:r>
      <w:r w:rsidR="00B366C0">
        <w:rPr>
          <w:rFonts w:cstheme="minorHAnsi"/>
          <w:b/>
          <w:u w:val="double"/>
        </w:rPr>
        <w:t>58</w:t>
      </w:r>
      <w:r w:rsidR="00B366C0" w:rsidRPr="00264AEA">
        <w:rPr>
          <w:rFonts w:cstheme="minorHAnsi"/>
          <w:b/>
          <w:u w:val="double"/>
        </w:rPr>
        <w:t xml:space="preserve">  </w:t>
      </w:r>
      <w:r w:rsidR="00B366C0">
        <w:rPr>
          <w:rFonts w:cstheme="minorHAnsi"/>
          <w:b/>
          <w:u w:val="double"/>
        </w:rPr>
        <w:t>POMOĆNICI U NASTAVI</w:t>
      </w:r>
    </w:p>
    <w:p w14:paraId="0DE9EAC3" w14:textId="77777777" w:rsidR="00C14D62" w:rsidRPr="00C04A06" w:rsidRDefault="00C14D62" w:rsidP="00C14D62">
      <w:pPr>
        <w:spacing w:after="0" w:line="240" w:lineRule="auto"/>
        <w:rPr>
          <w:rFonts w:cstheme="minorHAnsi"/>
          <w:b/>
          <w:highlight w:val="yellow"/>
        </w:rPr>
      </w:pPr>
    </w:p>
    <w:p w14:paraId="55B0ED25" w14:textId="77777777" w:rsidR="00B366C0" w:rsidRPr="000D5DE3" w:rsidRDefault="00B366C0" w:rsidP="00B366C0">
      <w:pPr>
        <w:spacing w:after="0" w:line="240" w:lineRule="auto"/>
        <w:rPr>
          <w:rFonts w:cstheme="minorHAnsi"/>
          <w:bCs/>
          <w:iCs/>
        </w:rPr>
      </w:pPr>
      <w:r w:rsidRPr="000D5DE3">
        <w:rPr>
          <w:rFonts w:cstheme="minorHAnsi"/>
          <w:b/>
        </w:rPr>
        <w:t xml:space="preserve">SVRHA PROGRAMA: </w:t>
      </w:r>
    </w:p>
    <w:p w14:paraId="7F868133" w14:textId="77777777" w:rsidR="00B366C0" w:rsidRPr="00F93566" w:rsidRDefault="00B366C0" w:rsidP="00B366C0">
      <w:pPr>
        <w:spacing w:after="0" w:line="240" w:lineRule="auto"/>
        <w:jc w:val="both"/>
        <w:rPr>
          <w:rFonts w:cstheme="minorHAnsi"/>
          <w:bCs/>
          <w:iCs/>
        </w:rPr>
      </w:pPr>
      <w:r w:rsidRPr="00F93566">
        <w:rPr>
          <w:rFonts w:cstheme="minorHAnsi"/>
          <w:bCs/>
          <w:iCs/>
        </w:rPr>
        <w:t>Opći cilj je povećanje socijalne uključenosti i integracije učenika s teškoćama u razvoju u osnovnoškolskim odgojno-obrazovnim ustanovama.</w:t>
      </w:r>
    </w:p>
    <w:p w14:paraId="2E1AFD38" w14:textId="77777777" w:rsidR="00B366C0" w:rsidRDefault="00B366C0" w:rsidP="00B366C0">
      <w:pPr>
        <w:spacing w:after="0" w:line="240" w:lineRule="auto"/>
        <w:jc w:val="both"/>
        <w:rPr>
          <w:rFonts w:cstheme="minorHAnsi"/>
          <w:bCs/>
          <w:iCs/>
        </w:rPr>
      </w:pPr>
      <w:r w:rsidRPr="00F93566">
        <w:rPr>
          <w:rFonts w:cstheme="minorHAnsi"/>
          <w:bCs/>
          <w:iCs/>
        </w:rPr>
        <w:t>Specifični cilj je pružiti potporu uključivanju učenika s teškoćama u razvoju u osnovnoškolske</w:t>
      </w:r>
      <w:r>
        <w:rPr>
          <w:rFonts w:cstheme="minorHAnsi"/>
          <w:bCs/>
          <w:iCs/>
        </w:rPr>
        <w:t xml:space="preserve"> </w:t>
      </w:r>
      <w:r w:rsidRPr="00F93566">
        <w:rPr>
          <w:rFonts w:cstheme="minorHAnsi"/>
          <w:bCs/>
          <w:iCs/>
        </w:rPr>
        <w:t>odgojno-obrazovne ustanove kako bi se osigurali uvjeti za poboljšanje njihovih obrazovnih postignuća, uspješniju socijalizaciju i emocionalno funkcioniranje.</w:t>
      </w:r>
    </w:p>
    <w:p w14:paraId="5C710AC9" w14:textId="77777777" w:rsidR="00B366C0" w:rsidRPr="000D5DE3" w:rsidRDefault="00B366C0" w:rsidP="00B366C0">
      <w:pPr>
        <w:spacing w:after="0" w:line="240" w:lineRule="auto"/>
        <w:jc w:val="both"/>
        <w:rPr>
          <w:rFonts w:cstheme="minorHAnsi"/>
          <w:b/>
          <w:sz w:val="10"/>
          <w:szCs w:val="10"/>
        </w:rPr>
      </w:pPr>
    </w:p>
    <w:p w14:paraId="77B798C2" w14:textId="77777777" w:rsidR="00B366C0" w:rsidRPr="000D5DE3" w:rsidRDefault="00B366C0" w:rsidP="00B366C0">
      <w:pPr>
        <w:spacing w:after="0" w:line="240" w:lineRule="auto"/>
        <w:jc w:val="both"/>
        <w:rPr>
          <w:rFonts w:cstheme="minorHAnsi"/>
          <w:bCs/>
          <w:iCs/>
        </w:rPr>
      </w:pPr>
      <w:r w:rsidRPr="000D5DE3">
        <w:rPr>
          <w:rFonts w:cstheme="minorHAnsi"/>
          <w:b/>
        </w:rPr>
        <w:t xml:space="preserve">POVEZANOST PROGRAMA SA STRATEŠKIM DOKUMENTIMA I GODIŠNJIM PLANOM RADA: </w:t>
      </w:r>
    </w:p>
    <w:p w14:paraId="596C3F37" w14:textId="77777777" w:rsidR="00B366C0" w:rsidRPr="000D5DE3" w:rsidRDefault="00B366C0" w:rsidP="00B366C0">
      <w:pPr>
        <w:spacing w:after="0" w:line="240" w:lineRule="auto"/>
        <w:jc w:val="both"/>
        <w:rPr>
          <w:rFonts w:cstheme="minorHAnsi"/>
          <w:bCs/>
        </w:rPr>
      </w:pPr>
      <w:r w:rsidRPr="000D5DE3">
        <w:rPr>
          <w:rFonts w:cstheme="minorHAnsi"/>
          <w:bCs/>
          <w:iCs/>
        </w:rPr>
        <w:t>Svaka aktivnost koja pridonosi poboljšanju standarda i sveopćem boljitku zajednice uklapa se u Nacionalnu razvojnu strategiju Republike Hrvatske i Razvojnu strategiju Karlovačke županije kao osnivača školske ustanove.</w:t>
      </w:r>
    </w:p>
    <w:p w14:paraId="34C01BF6" w14:textId="77777777" w:rsidR="00B366C0" w:rsidRPr="000D5DE3" w:rsidRDefault="00B366C0" w:rsidP="00B366C0">
      <w:pPr>
        <w:spacing w:after="0" w:line="240" w:lineRule="auto"/>
        <w:jc w:val="both"/>
        <w:rPr>
          <w:rFonts w:cstheme="minorHAnsi"/>
        </w:rPr>
      </w:pPr>
      <w:r w:rsidRPr="000D5DE3">
        <w:rPr>
          <w:rFonts w:cstheme="minorHAnsi"/>
          <w:b/>
        </w:rPr>
        <w:t xml:space="preserve">ZAKONSKE I DRUGE PODLOGE NA KOJIMA SE PROGRAM ZASNIVA: </w:t>
      </w:r>
    </w:p>
    <w:p w14:paraId="48FD85C2" w14:textId="77777777" w:rsidR="00B366C0" w:rsidRDefault="00B366C0" w:rsidP="00B366C0">
      <w:pPr>
        <w:spacing w:after="0" w:line="240" w:lineRule="auto"/>
        <w:jc w:val="both"/>
        <w:rPr>
          <w:rFonts w:cstheme="minorHAnsi"/>
        </w:rPr>
      </w:pPr>
      <w:r w:rsidRPr="000D5DE3">
        <w:rPr>
          <w:rFonts w:cstheme="minorHAnsi"/>
        </w:rPr>
        <w:t xml:space="preserve">Zakon o proračunu (NN br.144/21), </w:t>
      </w:r>
    </w:p>
    <w:p w14:paraId="410131B4" w14:textId="621CA51B" w:rsidR="00B366C0" w:rsidRDefault="00B366C0" w:rsidP="00B366C0">
      <w:pPr>
        <w:spacing w:after="0" w:line="240" w:lineRule="auto"/>
        <w:jc w:val="both"/>
        <w:rPr>
          <w:rFonts w:cstheme="minorHAnsi"/>
        </w:rPr>
      </w:pPr>
      <w:r w:rsidRPr="000D5DE3">
        <w:rPr>
          <w:rFonts w:cstheme="minorHAnsi"/>
        </w:rPr>
        <w:t>Zakon o odgoju i obrazovanju u osnovnoj i srednjoj školi (NN br.87/08, 86/09, 92/10, 105/10, 90/11, 5/12, 16/12, 86/12, 126/12, 94/13, 152/14, 07/17, 68/18, 98/19 i 64/20</w:t>
      </w:r>
      <w:r w:rsidR="00E64ADB">
        <w:rPr>
          <w:rFonts w:cstheme="minorHAnsi"/>
        </w:rPr>
        <w:t>, 151/22, 155/23, 156/23</w:t>
      </w:r>
      <w:r w:rsidRPr="000D5DE3">
        <w:rPr>
          <w:rFonts w:cstheme="minorHAnsi"/>
        </w:rPr>
        <w:t xml:space="preserve">), </w:t>
      </w:r>
    </w:p>
    <w:p w14:paraId="65DC9224" w14:textId="77777777" w:rsidR="00B366C0" w:rsidRDefault="00B366C0" w:rsidP="00B366C0">
      <w:pPr>
        <w:spacing w:after="0" w:line="240" w:lineRule="auto"/>
        <w:jc w:val="both"/>
        <w:rPr>
          <w:rFonts w:cstheme="minorHAnsi"/>
        </w:rPr>
      </w:pPr>
      <w:r w:rsidRPr="000D5DE3">
        <w:rPr>
          <w:rFonts w:cstheme="minorHAnsi"/>
        </w:rPr>
        <w:t>Državni pedagoški standard osnovnoškolskog sustava odgoja i obrazovanja (NN br. 63/08 i 90/10)</w:t>
      </w:r>
      <w:r>
        <w:rPr>
          <w:rFonts w:cstheme="minorHAnsi"/>
        </w:rPr>
        <w:t>,</w:t>
      </w:r>
    </w:p>
    <w:p w14:paraId="59DF616B" w14:textId="11AAF4A5" w:rsidR="00B366C0" w:rsidRDefault="00B366C0" w:rsidP="00B366C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Pravilnik o pomoćnicima u nastavi i stručnim komunikacijskim posrednicima (</w:t>
      </w:r>
      <w:r w:rsidRPr="0055225E">
        <w:rPr>
          <w:rFonts w:cstheme="minorHAnsi"/>
        </w:rPr>
        <w:t>NN br.1</w:t>
      </w:r>
      <w:r>
        <w:rPr>
          <w:rFonts w:cstheme="minorHAnsi"/>
        </w:rPr>
        <w:t>02</w:t>
      </w:r>
      <w:r w:rsidRPr="0055225E">
        <w:rPr>
          <w:rFonts w:cstheme="minorHAnsi"/>
        </w:rPr>
        <w:t>/</w:t>
      </w:r>
      <w:r>
        <w:rPr>
          <w:rFonts w:cstheme="minorHAnsi"/>
        </w:rPr>
        <w:t>18, 59/19, 22/20</w:t>
      </w:r>
      <w:r w:rsidR="00E64ADB">
        <w:rPr>
          <w:rFonts w:cstheme="minorHAnsi"/>
        </w:rPr>
        <w:t>, 85/24</w:t>
      </w:r>
      <w:r w:rsidRPr="0055225E">
        <w:rPr>
          <w:rFonts w:cstheme="minorHAnsi"/>
        </w:rPr>
        <w:t>)</w:t>
      </w:r>
      <w:r>
        <w:rPr>
          <w:rFonts w:cstheme="minorHAnsi"/>
        </w:rPr>
        <w:t>.</w:t>
      </w:r>
    </w:p>
    <w:p w14:paraId="22E888E3" w14:textId="77777777" w:rsidR="00AD3A6E" w:rsidRPr="000D5DE3" w:rsidRDefault="00AD3A6E" w:rsidP="00B366C0">
      <w:pPr>
        <w:spacing w:after="0" w:line="240" w:lineRule="auto"/>
        <w:jc w:val="both"/>
        <w:rPr>
          <w:rFonts w:cstheme="minorHAnsi"/>
        </w:rPr>
      </w:pPr>
    </w:p>
    <w:p w14:paraId="19408EA3" w14:textId="77777777" w:rsidR="00B366C0" w:rsidRPr="000D5DE3" w:rsidRDefault="00B366C0" w:rsidP="00B366C0">
      <w:pPr>
        <w:spacing w:after="0" w:line="240" w:lineRule="auto"/>
        <w:jc w:val="both"/>
        <w:rPr>
          <w:rFonts w:cstheme="minorHAnsi"/>
        </w:rPr>
      </w:pPr>
      <w:r w:rsidRPr="000D5DE3">
        <w:rPr>
          <w:rFonts w:cstheme="minorHAnsi"/>
          <w:b/>
        </w:rPr>
        <w:t xml:space="preserve">ISHODIŠTE I POKAZATELJI NA KOJIMA SE ZASNIVAJU IZRAČUNI I OCJENE POTREBNIH SREDSTAVA ZA PROVOĐENJE PROGRAMA: </w:t>
      </w:r>
    </w:p>
    <w:p w14:paraId="5CACB27E" w14:textId="37A712E4" w:rsidR="00B366C0" w:rsidRDefault="00B366C0" w:rsidP="00B366C0">
      <w:pPr>
        <w:spacing w:after="0" w:line="240" w:lineRule="auto"/>
        <w:jc w:val="both"/>
        <w:rPr>
          <w:rFonts w:cstheme="minorHAnsi"/>
        </w:rPr>
      </w:pPr>
      <w:r w:rsidRPr="000D5DE3">
        <w:rPr>
          <w:rFonts w:cstheme="minorHAnsi"/>
        </w:rPr>
        <w:t xml:space="preserve">Sredstva </w:t>
      </w:r>
      <w:r>
        <w:rPr>
          <w:rFonts w:cstheme="minorHAnsi"/>
        </w:rPr>
        <w:t xml:space="preserve">su osigurana iz projekta „Karlovačka županija za inkluzivne škole“  za </w:t>
      </w:r>
      <w:r w:rsidR="00E64ADB">
        <w:rPr>
          <w:rFonts w:cstheme="minorHAnsi"/>
        </w:rPr>
        <w:t>dva</w:t>
      </w:r>
      <w:r>
        <w:rPr>
          <w:rFonts w:cstheme="minorHAnsi"/>
        </w:rPr>
        <w:t xml:space="preserve"> pomoćnika i iz projekta   Udruge osoba s invaliditetom Karlovačke županije s kojom je potpisan ugovor za dva pomoćnika u nastavi.</w:t>
      </w:r>
    </w:p>
    <w:p w14:paraId="7A30F0FC" w14:textId="77777777" w:rsidR="00AD3A6E" w:rsidRPr="000D5DE3" w:rsidRDefault="00AD3A6E" w:rsidP="00B366C0">
      <w:pPr>
        <w:spacing w:after="0" w:line="240" w:lineRule="auto"/>
        <w:jc w:val="both"/>
        <w:rPr>
          <w:rFonts w:cstheme="minorHAnsi"/>
          <w:b/>
        </w:rPr>
      </w:pPr>
    </w:p>
    <w:p w14:paraId="3B7889B4" w14:textId="18C28DFF" w:rsidR="00B366C0" w:rsidRPr="000D5DE3" w:rsidRDefault="00B366C0" w:rsidP="00B366C0">
      <w:pPr>
        <w:spacing w:after="0" w:line="240" w:lineRule="auto"/>
        <w:jc w:val="both"/>
        <w:rPr>
          <w:rFonts w:cstheme="minorHAnsi"/>
          <w:sz w:val="10"/>
          <w:szCs w:val="10"/>
        </w:rPr>
      </w:pPr>
      <w:r w:rsidRPr="000D5DE3">
        <w:rPr>
          <w:rFonts w:cstheme="minorHAnsi"/>
          <w:b/>
        </w:rPr>
        <w:t xml:space="preserve">IZVJEŠTAJ O POSTIGNUTIM CILJEVIMA I REZULTATIMA PROGRAMA TEMELJENIM NA POKAZATELJIMA USPJEŠNOSTI U PRETHODNOJ GODINI: </w:t>
      </w:r>
    </w:p>
    <w:p w14:paraId="1A478F8A" w14:textId="3614AF82" w:rsidR="00B366C0" w:rsidRDefault="00B366C0" w:rsidP="00B366C0">
      <w:pPr>
        <w:spacing w:after="0" w:line="240" w:lineRule="auto"/>
        <w:rPr>
          <w:rFonts w:cstheme="minorHAnsi"/>
          <w:b/>
        </w:rPr>
      </w:pPr>
      <w:r w:rsidRPr="003F15E5">
        <w:rPr>
          <w:rFonts w:cstheme="minorHAnsi"/>
        </w:rPr>
        <w:t>U šk. godini 202</w:t>
      </w:r>
      <w:r w:rsidR="00E64ADB">
        <w:rPr>
          <w:rFonts w:cstheme="minorHAnsi"/>
        </w:rPr>
        <w:t>4</w:t>
      </w:r>
      <w:r w:rsidR="00AD3A6E">
        <w:rPr>
          <w:rFonts w:cstheme="minorHAnsi"/>
        </w:rPr>
        <w:t>.</w:t>
      </w:r>
      <w:r w:rsidRPr="003F15E5">
        <w:rPr>
          <w:rFonts w:cstheme="minorHAnsi"/>
        </w:rPr>
        <w:t>/202</w:t>
      </w:r>
      <w:r w:rsidR="00E64ADB">
        <w:rPr>
          <w:rFonts w:cstheme="minorHAnsi"/>
        </w:rPr>
        <w:t>5</w:t>
      </w:r>
      <w:r w:rsidR="00AD3A6E">
        <w:rPr>
          <w:rFonts w:cstheme="minorHAnsi"/>
        </w:rPr>
        <w:t xml:space="preserve">. i u </w:t>
      </w:r>
      <w:proofErr w:type="spellStart"/>
      <w:r w:rsidR="00AD3A6E">
        <w:rPr>
          <w:rFonts w:cstheme="minorHAnsi"/>
        </w:rPr>
        <w:t>šk.g</w:t>
      </w:r>
      <w:proofErr w:type="spellEnd"/>
      <w:r w:rsidR="00AD3A6E">
        <w:rPr>
          <w:rFonts w:cstheme="minorHAnsi"/>
        </w:rPr>
        <w:t>. 202</w:t>
      </w:r>
      <w:r w:rsidR="00E64ADB">
        <w:rPr>
          <w:rFonts w:cstheme="minorHAnsi"/>
        </w:rPr>
        <w:t>5</w:t>
      </w:r>
      <w:r w:rsidR="00AD3A6E">
        <w:rPr>
          <w:rFonts w:cstheme="minorHAnsi"/>
        </w:rPr>
        <w:t>./2</w:t>
      </w:r>
      <w:r w:rsidR="00E64ADB">
        <w:rPr>
          <w:rFonts w:cstheme="minorHAnsi"/>
        </w:rPr>
        <w:t>6</w:t>
      </w:r>
      <w:r w:rsidR="00AD3A6E">
        <w:rPr>
          <w:rFonts w:cstheme="minorHAnsi"/>
        </w:rPr>
        <w:t xml:space="preserve">. </w:t>
      </w:r>
      <w:r w:rsidRPr="003F15E5">
        <w:rPr>
          <w:rFonts w:cstheme="minorHAnsi"/>
        </w:rPr>
        <w:t xml:space="preserve"> </w:t>
      </w:r>
      <w:r>
        <w:rPr>
          <w:rFonts w:cstheme="minorHAnsi"/>
        </w:rPr>
        <w:t xml:space="preserve">zaposlena su </w:t>
      </w:r>
      <w:r w:rsidR="00E64ADB">
        <w:rPr>
          <w:rFonts w:cstheme="minorHAnsi"/>
        </w:rPr>
        <w:t>če</w:t>
      </w:r>
      <w:r>
        <w:rPr>
          <w:rFonts w:cstheme="minorHAnsi"/>
        </w:rPr>
        <w:t>t</w:t>
      </w:r>
      <w:r w:rsidR="00E64ADB">
        <w:rPr>
          <w:rFonts w:cstheme="minorHAnsi"/>
        </w:rPr>
        <w:t>i</w:t>
      </w:r>
      <w:r>
        <w:rPr>
          <w:rFonts w:cstheme="minorHAnsi"/>
        </w:rPr>
        <w:t xml:space="preserve">ri </w:t>
      </w:r>
      <w:r w:rsidRPr="003F15E5">
        <w:rPr>
          <w:rFonts w:cstheme="minorHAnsi"/>
        </w:rPr>
        <w:t xml:space="preserve"> pomoćnik</w:t>
      </w:r>
      <w:r>
        <w:rPr>
          <w:rFonts w:cstheme="minorHAnsi"/>
        </w:rPr>
        <w:t>a</w:t>
      </w:r>
      <w:r w:rsidRPr="003F15E5">
        <w:rPr>
          <w:rFonts w:cstheme="minorHAnsi"/>
        </w:rPr>
        <w:t xml:space="preserve"> </w:t>
      </w:r>
      <w:r>
        <w:rPr>
          <w:rFonts w:cstheme="minorHAnsi"/>
        </w:rPr>
        <w:t xml:space="preserve">u nastavi </w:t>
      </w:r>
      <w:r w:rsidRPr="003F15E5">
        <w:rPr>
          <w:rFonts w:cstheme="minorHAnsi"/>
        </w:rPr>
        <w:t xml:space="preserve">za </w:t>
      </w:r>
      <w:r w:rsidR="00E64ADB">
        <w:rPr>
          <w:rFonts w:cstheme="minorHAnsi"/>
        </w:rPr>
        <w:t>p</w:t>
      </w:r>
      <w:r>
        <w:rPr>
          <w:rFonts w:cstheme="minorHAnsi"/>
        </w:rPr>
        <w:t xml:space="preserve">etero </w:t>
      </w:r>
      <w:r w:rsidRPr="003F15E5">
        <w:rPr>
          <w:rFonts w:cstheme="minorHAnsi"/>
        </w:rPr>
        <w:t>učeni</w:t>
      </w:r>
      <w:r>
        <w:rPr>
          <w:rFonts w:cstheme="minorHAnsi"/>
        </w:rPr>
        <w:t>ka</w:t>
      </w:r>
      <w:r w:rsidRPr="003F15E5">
        <w:rPr>
          <w:rFonts w:cstheme="minorHAnsi"/>
        </w:rPr>
        <w:t xml:space="preserve"> u potrebi</w:t>
      </w:r>
      <w:r>
        <w:rPr>
          <w:rFonts w:cstheme="minorHAnsi"/>
        </w:rPr>
        <w:t xml:space="preserve">. Budući da u školi imamo ukupno </w:t>
      </w:r>
      <w:r w:rsidR="00CC2EBB">
        <w:rPr>
          <w:rFonts w:cstheme="minorHAnsi"/>
        </w:rPr>
        <w:t>31</w:t>
      </w:r>
      <w:r>
        <w:rPr>
          <w:rFonts w:cstheme="minorHAnsi"/>
        </w:rPr>
        <w:t xml:space="preserve"> učenika s teškoćama koji nastavu pohađaju po nekom od modela s posebnim pristupom želja nam je u budućnosti povećati broj pomoćnika u nastavi.</w:t>
      </w:r>
    </w:p>
    <w:p w14:paraId="465A701B" w14:textId="77777777" w:rsidR="00B366C0" w:rsidRDefault="00B366C0" w:rsidP="00B366C0">
      <w:pPr>
        <w:spacing w:after="0" w:line="240" w:lineRule="auto"/>
        <w:rPr>
          <w:rFonts w:cstheme="minorHAnsi"/>
          <w:b/>
        </w:rPr>
      </w:pPr>
    </w:p>
    <w:tbl>
      <w:tblPr>
        <w:tblW w:w="94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87"/>
        <w:gridCol w:w="1701"/>
        <w:gridCol w:w="1276"/>
        <w:gridCol w:w="1559"/>
        <w:gridCol w:w="1276"/>
        <w:gridCol w:w="1701"/>
      </w:tblGrid>
      <w:tr w:rsidR="00B366C0" w:rsidRPr="00766B49" w14:paraId="66446752" w14:textId="77777777" w:rsidTr="00437E2C">
        <w:trPr>
          <w:trHeight w:val="561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BA6E2" w14:textId="77777777" w:rsidR="00B366C0" w:rsidRPr="00766B49" w:rsidRDefault="00B366C0" w:rsidP="00437E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bookmarkStart w:id="5" w:name="_Hlk193702024"/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068DF53C" w14:textId="77777777" w:rsidR="00B366C0" w:rsidRPr="00766B49" w:rsidRDefault="00B366C0" w:rsidP="00437E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5BD11" w14:textId="77777777" w:rsidR="00B366C0" w:rsidRPr="00766B49" w:rsidRDefault="00B366C0" w:rsidP="00437E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2E67A" w14:textId="77777777" w:rsidR="00B366C0" w:rsidRPr="00766B49" w:rsidRDefault="00B366C0" w:rsidP="00437E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0C417" w14:textId="0D89751D" w:rsidR="00B366C0" w:rsidRPr="00766B49" w:rsidRDefault="00B366C0" w:rsidP="00437E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 w:rsidR="00CC2EBB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842B" w14:textId="77777777" w:rsidR="00B366C0" w:rsidRPr="00766B49" w:rsidRDefault="00B366C0" w:rsidP="00437E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64EE28FB" w14:textId="2E83B195" w:rsidR="00B366C0" w:rsidRPr="00766B49" w:rsidRDefault="00B366C0" w:rsidP="00437E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CC2EBB">
              <w:rPr>
                <w:rFonts w:eastAsia="Times New Roman" w:cstheme="minorHAnsi"/>
                <w:color w:val="000000"/>
                <w:lang w:eastAsia="hr-HR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70A57" w14:textId="5995426B" w:rsidR="00B366C0" w:rsidRPr="00766B49" w:rsidRDefault="00B366C0" w:rsidP="00437E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EF5C29">
              <w:rPr>
                <w:rFonts w:cstheme="minorHAnsi"/>
                <w:b/>
                <w:bCs/>
              </w:rPr>
              <w:t>Izvršenje 01.01. -3</w:t>
            </w:r>
            <w:r>
              <w:rPr>
                <w:rFonts w:cstheme="minorHAnsi"/>
                <w:b/>
                <w:bCs/>
              </w:rPr>
              <w:t>1</w:t>
            </w:r>
            <w:r w:rsidRPr="00EF5C29">
              <w:rPr>
                <w:rFonts w:cstheme="minorHAnsi"/>
                <w:b/>
                <w:bCs/>
              </w:rPr>
              <w:t>.</w:t>
            </w:r>
            <w:r>
              <w:rPr>
                <w:rFonts w:cstheme="minorHAnsi"/>
                <w:b/>
                <w:bCs/>
              </w:rPr>
              <w:t>12</w:t>
            </w:r>
            <w:r w:rsidRPr="00EF5C29">
              <w:rPr>
                <w:rFonts w:cstheme="minorHAnsi"/>
                <w:b/>
                <w:bCs/>
              </w:rPr>
              <w:t>.202</w:t>
            </w:r>
            <w:r w:rsidR="006826B4">
              <w:rPr>
                <w:rFonts w:cstheme="minorHAnsi"/>
                <w:b/>
                <w:bCs/>
              </w:rPr>
              <w:t>5</w:t>
            </w:r>
          </w:p>
        </w:tc>
      </w:tr>
      <w:tr w:rsidR="00B366C0" w:rsidRPr="00766B49" w14:paraId="56971847" w14:textId="77777777" w:rsidTr="00437E2C">
        <w:trPr>
          <w:trHeight w:val="28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AC13" w14:textId="77777777" w:rsidR="00B366C0" w:rsidRPr="00766B49" w:rsidRDefault="00B366C0" w:rsidP="00437E2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 xml:space="preserve"> Broj potrebnih pomoćnika-broj odobrenih pomoćnika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23555" w14:textId="77777777" w:rsidR="00B366C0" w:rsidRPr="00766B49" w:rsidRDefault="00B366C0" w:rsidP="00437E2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Omogućiti svakom učeniku s potrebama pomoćnika u nastavi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4F552" w14:textId="77777777" w:rsidR="00B366C0" w:rsidRPr="00766B49" w:rsidRDefault="00B366C0" w:rsidP="00437E2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Broj pomoćnika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3EC6E" w14:textId="6DE049F2" w:rsidR="00B366C0" w:rsidRPr="00766B49" w:rsidRDefault="00CC2EBB" w:rsidP="00437E2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 xml:space="preserve">           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22727" w14:textId="77777777" w:rsidR="00B366C0" w:rsidRDefault="00B366C0" w:rsidP="00437E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4</w:t>
            </w:r>
          </w:p>
          <w:p w14:paraId="3A94F24A" w14:textId="77777777" w:rsidR="00B366C0" w:rsidRPr="00766B49" w:rsidRDefault="00B366C0" w:rsidP="00437E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FC2AB" w14:textId="77777777" w:rsidR="00B366C0" w:rsidRDefault="00B366C0" w:rsidP="00437E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007C0666" w14:textId="77777777" w:rsidR="00B366C0" w:rsidRDefault="00B366C0" w:rsidP="00437E2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310E164D" w14:textId="1B61346D" w:rsidR="00B366C0" w:rsidRDefault="00CC2EBB" w:rsidP="00437E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4</w:t>
            </w:r>
          </w:p>
          <w:p w14:paraId="047A5800" w14:textId="77777777" w:rsidR="00B366C0" w:rsidRDefault="00B366C0" w:rsidP="00437E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648EB6AD" w14:textId="77777777" w:rsidR="00B366C0" w:rsidRDefault="00B366C0" w:rsidP="00437E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5202F5A8" w14:textId="77777777" w:rsidR="00B366C0" w:rsidRPr="00766B49" w:rsidRDefault="00B366C0" w:rsidP="00437E2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bookmarkEnd w:id="5"/>
    </w:tbl>
    <w:p w14:paraId="14B0BD04" w14:textId="77777777" w:rsidR="00AD3A6E" w:rsidRDefault="00AD3A6E" w:rsidP="00C14D62">
      <w:pPr>
        <w:spacing w:after="0" w:line="240" w:lineRule="auto"/>
        <w:rPr>
          <w:rFonts w:cstheme="minorHAnsi"/>
          <w:b/>
          <w:bCs/>
        </w:rPr>
      </w:pPr>
    </w:p>
    <w:p w14:paraId="6CF5B19D" w14:textId="06226C84" w:rsidR="00C14D62" w:rsidRDefault="00C14D62" w:rsidP="00C14D62">
      <w:pPr>
        <w:spacing w:after="0" w:line="240" w:lineRule="auto"/>
        <w:rPr>
          <w:rFonts w:cstheme="minorHAnsi"/>
          <w:b/>
          <w:bCs/>
        </w:rPr>
      </w:pPr>
      <w:bookmarkStart w:id="6" w:name="_Hlk193701891"/>
      <w:r>
        <w:rPr>
          <w:rFonts w:cstheme="minorHAnsi"/>
          <w:b/>
          <w:bCs/>
        </w:rPr>
        <w:t>IZVRŠENJE FINANCIJSKOG PLANA ZA SIJEČANJ - PROSINAC 202</w:t>
      </w:r>
      <w:r w:rsidR="006826B4">
        <w:rPr>
          <w:rFonts w:cstheme="minorHAnsi"/>
          <w:b/>
          <w:bCs/>
        </w:rPr>
        <w:t>5</w:t>
      </w:r>
      <w:r>
        <w:rPr>
          <w:rFonts w:cstheme="minorHAnsi"/>
          <w:b/>
          <w:bCs/>
        </w:rPr>
        <w:t>.</w:t>
      </w:r>
      <w:r w:rsidRPr="00264350">
        <w:rPr>
          <w:rFonts w:cstheme="minorHAnsi"/>
          <w:bCs/>
          <w:i/>
          <w:iCs/>
        </w:rPr>
        <w:t xml:space="preserve"> </w:t>
      </w:r>
      <w:r w:rsidRPr="00C04A06">
        <w:rPr>
          <w:rFonts w:cstheme="minorHAnsi"/>
          <w:bCs/>
          <w:i/>
          <w:iCs/>
        </w:rPr>
        <w:t>(iznosi u EUR)</w:t>
      </w:r>
      <w:r w:rsidRPr="00C04A06">
        <w:rPr>
          <w:rFonts w:cstheme="minorHAnsi"/>
          <w:b/>
        </w:rPr>
        <w:t>:</w:t>
      </w:r>
    </w:p>
    <w:p w14:paraId="28ABC9F9" w14:textId="77777777" w:rsidR="00C14D62" w:rsidRDefault="00C14D62" w:rsidP="00C14D62">
      <w:pPr>
        <w:spacing w:after="0" w:line="240" w:lineRule="auto"/>
        <w:rPr>
          <w:rFonts w:cstheme="minorHAnsi"/>
          <w:b/>
          <w:bCs/>
        </w:rPr>
      </w:pPr>
    </w:p>
    <w:tbl>
      <w:tblPr>
        <w:tblW w:w="10113" w:type="dxa"/>
        <w:tblInd w:w="-113" w:type="dxa"/>
        <w:tblLook w:val="04A0" w:firstRow="1" w:lastRow="0" w:firstColumn="1" w:lastColumn="0" w:noHBand="0" w:noVBand="1"/>
      </w:tblPr>
      <w:tblGrid>
        <w:gridCol w:w="3150"/>
        <w:gridCol w:w="968"/>
        <w:gridCol w:w="1066"/>
        <w:gridCol w:w="1492"/>
        <w:gridCol w:w="1334"/>
        <w:gridCol w:w="1052"/>
        <w:gridCol w:w="1051"/>
      </w:tblGrid>
      <w:tr w:rsidR="00C22058" w:rsidRPr="00264350" w14:paraId="35CC1655" w14:textId="77777777" w:rsidTr="00437E2C">
        <w:trPr>
          <w:trHeight w:val="1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02BB3" w14:textId="77777777" w:rsidR="00C14D62" w:rsidRPr="00264350" w:rsidRDefault="00C14D62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BF6C6E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94E7E" w14:textId="14EF1FA8" w:rsidR="00C14D62" w:rsidRPr="00264350" w:rsidRDefault="00C14D62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Izvršenje</w:t>
            </w: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br/>
              <w:t xml:space="preserve"> 202</w:t>
            </w:r>
            <w:r w:rsidR="006826B4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</w:t>
            </w: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4F0CB" w14:textId="3265FCA8" w:rsidR="00C14D62" w:rsidRPr="00264350" w:rsidRDefault="00C14D62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Plan 202</w:t>
            </w:r>
            <w:r w:rsidR="006826B4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</w:t>
            </w: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67E5A" w14:textId="7DD9087E" w:rsidR="00C14D62" w:rsidRPr="00264350" w:rsidRDefault="00C14D62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II</w:t>
            </w: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 Rebalans 202</w:t>
            </w:r>
            <w:r w:rsidR="006826B4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</w:t>
            </w: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A1E08" w14:textId="53E50534" w:rsidR="00C14D62" w:rsidRPr="00264350" w:rsidRDefault="00C14D62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Izvršenje 202</w:t>
            </w:r>
            <w:r w:rsidR="001B43D9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</w:t>
            </w: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F02DB" w14:textId="77777777" w:rsidR="00C14D62" w:rsidRPr="00264350" w:rsidRDefault="00C14D62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Indeks 5/2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D5F40" w14:textId="77777777" w:rsidR="00C14D62" w:rsidRPr="00264350" w:rsidRDefault="00C14D62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Indeks 5/4</w:t>
            </w:r>
          </w:p>
        </w:tc>
      </w:tr>
      <w:tr w:rsidR="00C22058" w:rsidRPr="00264350" w14:paraId="0CE46E50" w14:textId="77777777" w:rsidTr="00437E2C">
        <w:trPr>
          <w:trHeight w:val="1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18CEC" w14:textId="77777777" w:rsidR="00C14D62" w:rsidRPr="00264350" w:rsidRDefault="00C14D62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835F8" w14:textId="77777777" w:rsidR="00C14D62" w:rsidRPr="00264350" w:rsidRDefault="00C14D62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B24DD" w14:textId="77777777" w:rsidR="00C14D62" w:rsidRPr="00264350" w:rsidRDefault="00C14D62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20DD9" w14:textId="77777777" w:rsidR="00C14D62" w:rsidRPr="00264350" w:rsidRDefault="00C14D62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A1652" w14:textId="77777777" w:rsidR="00C14D62" w:rsidRPr="00264350" w:rsidRDefault="00C14D62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7357D" w14:textId="77777777" w:rsidR="00C14D62" w:rsidRPr="00264350" w:rsidRDefault="00C14D62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BACE3" w14:textId="77777777" w:rsidR="00C14D62" w:rsidRPr="00264350" w:rsidRDefault="00C14D62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7</w:t>
            </w:r>
          </w:p>
        </w:tc>
      </w:tr>
      <w:tr w:rsidR="00C22058" w:rsidRPr="00264350" w14:paraId="129B3CB8" w14:textId="77777777" w:rsidTr="00437E2C">
        <w:trPr>
          <w:trHeight w:val="2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68B1A1" w14:textId="4CB64C69" w:rsidR="00C14D62" w:rsidRPr="00264350" w:rsidRDefault="00C22058" w:rsidP="00437E2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Glava 14-Osnovna škola „Slava Raškaj“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733AA9" w14:textId="45691686" w:rsidR="00C14D62" w:rsidRPr="00264350" w:rsidRDefault="001B43D9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9.357,20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9E690B" w14:textId="7D8C2AC6" w:rsidR="00C14D62" w:rsidRPr="00264350" w:rsidRDefault="00575CA2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13.441,00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30AA61" w14:textId="50406EEA" w:rsidR="00C14D62" w:rsidRPr="00264350" w:rsidRDefault="00575CA2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25.540,00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052DD8" w14:textId="034EE258" w:rsidR="00C14D62" w:rsidRPr="00264350" w:rsidRDefault="00575CA2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18.041,22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BC92CE" w14:textId="58C54985" w:rsidR="00C14D62" w:rsidRPr="00264350" w:rsidRDefault="002640CE" w:rsidP="00437E2C">
            <w:pPr>
              <w:spacing w:after="0" w:line="240" w:lineRule="auto"/>
              <w:ind w:firstLineChars="100" w:firstLine="161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192,81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58D2C9" w14:textId="0B724FB4" w:rsidR="00C14D62" w:rsidRPr="00264350" w:rsidRDefault="00423645" w:rsidP="00437E2C">
            <w:pPr>
              <w:spacing w:after="0" w:line="240" w:lineRule="auto"/>
              <w:ind w:firstLineChars="100" w:firstLine="161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70,64</w:t>
            </w:r>
          </w:p>
        </w:tc>
      </w:tr>
      <w:tr w:rsidR="00C22058" w:rsidRPr="00264350" w14:paraId="4415841A" w14:textId="77777777" w:rsidTr="00437E2C">
        <w:trPr>
          <w:trHeight w:val="2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750E32" w14:textId="2283AD7E" w:rsidR="00C14D62" w:rsidRPr="00264350" w:rsidRDefault="00C22058" w:rsidP="00437E2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158 Pomoćnici u nastavi OŠ i SŠ(EU projekt)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AE8C92" w14:textId="353644F5" w:rsidR="00C14D62" w:rsidRPr="00264350" w:rsidRDefault="001B43D9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9.357,20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53B945" w14:textId="6FB8BE44" w:rsidR="00C14D62" w:rsidRPr="00264350" w:rsidRDefault="00575CA2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13.441,00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F76C34" w14:textId="6F54081D" w:rsidR="00C14D62" w:rsidRPr="00264350" w:rsidRDefault="00575CA2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25.540,00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FEBC17" w14:textId="2490BBBF" w:rsidR="00C14D62" w:rsidRPr="00264350" w:rsidRDefault="00575CA2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18.041,22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8296D9" w14:textId="3755314C" w:rsidR="00C14D62" w:rsidRPr="00264350" w:rsidRDefault="002640CE" w:rsidP="00437E2C">
            <w:pPr>
              <w:spacing w:after="0" w:line="240" w:lineRule="auto"/>
              <w:ind w:firstLineChars="100" w:firstLine="161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192,81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E1CA29" w14:textId="409C3F7A" w:rsidR="00C14D62" w:rsidRPr="00264350" w:rsidRDefault="00423645" w:rsidP="00437E2C">
            <w:pPr>
              <w:spacing w:after="0" w:line="240" w:lineRule="auto"/>
              <w:ind w:firstLineChars="100" w:firstLine="161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70,64</w:t>
            </w:r>
          </w:p>
        </w:tc>
      </w:tr>
      <w:tr w:rsidR="00C22058" w:rsidRPr="00264350" w14:paraId="64CE983B" w14:textId="77777777" w:rsidTr="00437E2C">
        <w:trPr>
          <w:trHeight w:val="3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79A101" w14:textId="735BC9DD" w:rsidR="00C14D62" w:rsidRPr="00264350" w:rsidRDefault="00C22058" w:rsidP="00437E2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A100128 Pomoćnici u nastavi OŠ i SŠ (EU projekt)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2268BF" w14:textId="4D6C252E" w:rsidR="00C14D62" w:rsidRPr="00264350" w:rsidRDefault="001B43D9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9.357,20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1948DE" w14:textId="363A3FED" w:rsidR="00C14D62" w:rsidRPr="00264350" w:rsidRDefault="00575CA2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13.441,00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0D528E" w14:textId="0FD579B6" w:rsidR="00C14D62" w:rsidRPr="00264350" w:rsidRDefault="00575CA2" w:rsidP="00C22058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25.540,00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24C643" w14:textId="4DE76AEB" w:rsidR="00C14D62" w:rsidRPr="00264350" w:rsidRDefault="00575CA2" w:rsidP="00C22058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18.041,22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D6C669" w14:textId="01005C06" w:rsidR="00C14D62" w:rsidRPr="00264350" w:rsidRDefault="002640CE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192,81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86B4AF" w14:textId="59ED59FB" w:rsidR="00C14D62" w:rsidRPr="00264350" w:rsidRDefault="00423645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70,64</w:t>
            </w:r>
          </w:p>
        </w:tc>
      </w:tr>
    </w:tbl>
    <w:p w14:paraId="261337B4" w14:textId="77777777" w:rsidR="00AD3A6E" w:rsidRDefault="00AD3A6E" w:rsidP="00C03890">
      <w:pPr>
        <w:spacing w:after="0" w:line="240" w:lineRule="auto"/>
        <w:rPr>
          <w:rFonts w:cstheme="minorHAnsi"/>
          <w:b/>
        </w:rPr>
      </w:pPr>
    </w:p>
    <w:bookmarkEnd w:id="6"/>
    <w:p w14:paraId="732B2002" w14:textId="77777777" w:rsidR="004B6F03" w:rsidRPr="00CF675A" w:rsidRDefault="004B6F03" w:rsidP="004B6F03">
      <w:pPr>
        <w:pBdr>
          <w:bottom w:val="single" w:sz="4" w:space="1" w:color="auto"/>
        </w:pBdr>
        <w:spacing w:after="0" w:line="240" w:lineRule="auto"/>
        <w:jc w:val="both"/>
        <w:rPr>
          <w:rFonts w:cstheme="minorHAnsi"/>
          <w:b/>
        </w:rPr>
      </w:pPr>
      <w:r w:rsidRPr="00CF675A">
        <w:rPr>
          <w:rFonts w:cstheme="minorHAnsi"/>
          <w:b/>
        </w:rPr>
        <w:t>ŠIFRA I NAZIV PROGRAMA: 200 MZO - PLAĆE OSNOVNIH ŠKOLA</w:t>
      </w:r>
    </w:p>
    <w:p w14:paraId="5877E057" w14:textId="77777777" w:rsidR="004B6F03" w:rsidRPr="00CF675A" w:rsidRDefault="004B6F03" w:rsidP="004B6F03">
      <w:pPr>
        <w:spacing w:after="0" w:line="240" w:lineRule="auto"/>
        <w:jc w:val="both"/>
        <w:rPr>
          <w:rFonts w:cstheme="minorHAnsi"/>
          <w:b/>
        </w:rPr>
      </w:pPr>
    </w:p>
    <w:p w14:paraId="09E64DF0" w14:textId="77777777" w:rsidR="004B6F03" w:rsidRDefault="004B6F03" w:rsidP="004B6F03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SVRHA PROGRAMA: </w:t>
      </w:r>
    </w:p>
    <w:p w14:paraId="6348ABFA" w14:textId="16C1B8E6" w:rsidR="004B6F03" w:rsidRDefault="004B6F03" w:rsidP="004B6F03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Kroz ovaj program financiraju se plaće za 6</w:t>
      </w:r>
      <w:r w:rsidR="00CC2EBB">
        <w:rPr>
          <w:rFonts w:cstheme="minorHAnsi"/>
          <w:bCs/>
        </w:rPr>
        <w:t>3</w:t>
      </w:r>
      <w:r>
        <w:rPr>
          <w:rFonts w:cstheme="minorHAnsi"/>
          <w:bCs/>
        </w:rPr>
        <w:t xml:space="preserve"> zaposlenika škole kroz sustav COP, kao i svi ostali rashodi za zaposlene te isplata neoporezivog i oporezivog prijevoza  na posao. </w:t>
      </w:r>
    </w:p>
    <w:p w14:paraId="75FA9412" w14:textId="77777777" w:rsidR="004B6F03" w:rsidRDefault="004B6F03" w:rsidP="004B6F03">
      <w:pPr>
        <w:spacing w:after="0" w:line="240" w:lineRule="auto"/>
        <w:jc w:val="both"/>
        <w:rPr>
          <w:rFonts w:cstheme="minorHAnsi"/>
          <w:b/>
          <w:sz w:val="10"/>
          <w:szCs w:val="10"/>
        </w:rPr>
      </w:pPr>
    </w:p>
    <w:p w14:paraId="290F7937" w14:textId="77777777" w:rsidR="004B6F03" w:rsidRDefault="004B6F03" w:rsidP="004B6F03">
      <w:pPr>
        <w:spacing w:after="0" w:line="240" w:lineRule="auto"/>
        <w:jc w:val="both"/>
        <w:rPr>
          <w:rFonts w:cstheme="minorHAnsi"/>
          <w:bCs/>
          <w:iCs/>
        </w:rPr>
      </w:pPr>
      <w:r>
        <w:rPr>
          <w:rFonts w:cstheme="minorHAnsi"/>
          <w:b/>
        </w:rPr>
        <w:t xml:space="preserve">POVEZANOST PROGRAMA SA STRATEŠKIM DOKUMENTIMA I GODIŠNJIM PLANOM RADA: </w:t>
      </w:r>
    </w:p>
    <w:p w14:paraId="51AA046D" w14:textId="77777777" w:rsidR="004B6F03" w:rsidRDefault="004B6F03" w:rsidP="004B6F03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  <w:iCs/>
        </w:rPr>
        <w:t>Svako ulaganje u poboljšanje uvjeta rada uklapa se u Nacionalnu razvojnu strategiju Republike Hrvatske i Razvojnu strategiju Karlovačke županije kao osnivača školske ustanove.</w:t>
      </w:r>
    </w:p>
    <w:p w14:paraId="0278B473" w14:textId="77777777" w:rsidR="004B6F03" w:rsidRDefault="004B6F03" w:rsidP="004B6F03">
      <w:pPr>
        <w:spacing w:after="0" w:line="240" w:lineRule="auto"/>
        <w:jc w:val="both"/>
        <w:rPr>
          <w:rFonts w:cstheme="minorHAnsi"/>
          <w:b/>
          <w:color w:val="FF0000"/>
        </w:rPr>
      </w:pPr>
      <w:r>
        <w:rPr>
          <w:color w:val="231F20"/>
          <w:shd w:val="clear" w:color="auto" w:fill="FFFFFF"/>
        </w:rPr>
        <w:t> </w:t>
      </w:r>
    </w:p>
    <w:p w14:paraId="6BAF5400" w14:textId="77777777" w:rsidR="004B6F03" w:rsidRDefault="004B6F03" w:rsidP="004B6F03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ZAKONSKE I DRUGE PODLOGE NA KOJIMA SE PROGRAM ZASNIVA: </w:t>
      </w:r>
    </w:p>
    <w:p w14:paraId="403674FF" w14:textId="77777777" w:rsidR="004B6F03" w:rsidRDefault="004B6F03" w:rsidP="004B6F0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Zakon o radu (NN br.  93/14, 127/17, 98/19),</w:t>
      </w:r>
    </w:p>
    <w:p w14:paraId="043321E6" w14:textId="77777777" w:rsidR="004B6F03" w:rsidRDefault="004B6F03" w:rsidP="004B6F0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Zakon o proračunu (NN br.144/21), </w:t>
      </w:r>
    </w:p>
    <w:p w14:paraId="38A81E11" w14:textId="0B5E3AD1" w:rsidR="004B6F03" w:rsidRDefault="004B6F03" w:rsidP="004B6F0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Zakon o odgoju i obrazovanju u osnovnoj i srednjoj školi (NN br.87/08, 86/09, 92/10, 105/10, 90/11, 5/12, 16/12, 86/12, 126/12, 94/13, 152/14, 07/17, 68/18, 98/19 i 64/20</w:t>
      </w:r>
      <w:r w:rsidR="00E64ADB">
        <w:rPr>
          <w:rFonts w:cstheme="minorHAnsi"/>
        </w:rPr>
        <w:t>, 151/22, 155/23, 156/23</w:t>
      </w:r>
      <w:r>
        <w:rPr>
          <w:rFonts w:cstheme="minorHAnsi"/>
        </w:rPr>
        <w:t xml:space="preserve">), </w:t>
      </w:r>
    </w:p>
    <w:p w14:paraId="24963DC8" w14:textId="77777777" w:rsidR="004B6F03" w:rsidRDefault="004B6F03" w:rsidP="004B6F0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Državni pedagoški standard osnovnoškolskog sustava odgoja i obrazovanja (NN br. 63/08 i 90/10), </w:t>
      </w:r>
    </w:p>
    <w:p w14:paraId="32CCDFB3" w14:textId="77777777" w:rsidR="004B6F03" w:rsidRDefault="004B6F03" w:rsidP="004B6F0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Temeljni kolektivni ugovor za službenike i namještenike u javnim službama (NN br. 56/22).</w:t>
      </w:r>
    </w:p>
    <w:p w14:paraId="78AE98C9" w14:textId="77777777" w:rsidR="004B6F03" w:rsidRDefault="004B6F03" w:rsidP="004B6F03">
      <w:pPr>
        <w:spacing w:after="0" w:line="240" w:lineRule="auto"/>
        <w:jc w:val="both"/>
        <w:rPr>
          <w:rFonts w:cstheme="minorHAnsi"/>
        </w:rPr>
      </w:pPr>
    </w:p>
    <w:p w14:paraId="5D285127" w14:textId="77777777" w:rsidR="004B6F03" w:rsidRDefault="004B6F03" w:rsidP="004B6F03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ISHODIŠTE I POKAZATELJI NA KOJIMA SE ZASNIVAJU IZRAČUNI I OCJENE POTREBNIH SREDSTAVA ZA PROVOĐENJE PROGRAMA: </w:t>
      </w:r>
    </w:p>
    <w:p w14:paraId="0F2B5C3B" w14:textId="77777777" w:rsidR="004B6F03" w:rsidRDefault="004B6F03" w:rsidP="004B6F0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Državnim proračunom osiguravaju se sredstva za financiranje školskih ustanova čiji je osnivač Republika Hrvatska ili jedinica lokalne i područne (regionalne) samouprave i to za:  plaće i naknade plaća s doprinosima na plaće, ostala materijalna prava radnika ugovorena kolektivnim ugovorima.</w:t>
      </w:r>
    </w:p>
    <w:p w14:paraId="0D7DEB39" w14:textId="77777777" w:rsidR="004B6F03" w:rsidRDefault="004B6F03" w:rsidP="004B6F03">
      <w:pPr>
        <w:spacing w:after="0" w:line="240" w:lineRule="auto"/>
        <w:jc w:val="both"/>
        <w:rPr>
          <w:rFonts w:cstheme="minorHAnsi"/>
          <w:b/>
        </w:rPr>
      </w:pPr>
    </w:p>
    <w:p w14:paraId="7EF3E7DE" w14:textId="66C032E9" w:rsidR="004B6F03" w:rsidRDefault="004B6F03" w:rsidP="004B6F03">
      <w:pPr>
        <w:spacing w:after="0" w:line="240" w:lineRule="auto"/>
        <w:jc w:val="both"/>
        <w:rPr>
          <w:rFonts w:cstheme="minorHAnsi"/>
          <w:sz w:val="10"/>
          <w:szCs w:val="10"/>
        </w:rPr>
      </w:pPr>
      <w:r>
        <w:rPr>
          <w:rFonts w:cstheme="minorHAnsi"/>
          <w:b/>
        </w:rPr>
        <w:t xml:space="preserve">IZVJEŠTAJ O POSTIGNUTIM CILJEVIMA I REZULTATIMA PROGRAMA TEMELJENIM NA POKAZATELJIMA USPJEŠNOSTI U PRETHODNOJ GODINI: </w:t>
      </w:r>
    </w:p>
    <w:p w14:paraId="721F645B" w14:textId="36D4DDEC" w:rsidR="004B6F03" w:rsidRDefault="004B6F03" w:rsidP="004B6F0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Redovito su isplaćivane plaće i sva ostala </w:t>
      </w:r>
      <w:r w:rsidR="00CC2EBB">
        <w:rPr>
          <w:rFonts w:cstheme="minorHAnsi"/>
        </w:rPr>
        <w:t xml:space="preserve">materijalna </w:t>
      </w:r>
      <w:r>
        <w:rPr>
          <w:rFonts w:cstheme="minorHAnsi"/>
        </w:rPr>
        <w:t xml:space="preserve">prava zaposlenika u školi. </w:t>
      </w:r>
      <w:r w:rsidR="00CC2EBB">
        <w:rPr>
          <w:rFonts w:cstheme="minorHAnsi"/>
        </w:rPr>
        <w:t>Naknada za prijevoz se obračunava prema  ugrađenom korektivnim mehanizmu od 10%, uslijed mogućih daljnjih povećanja cijena goriva.</w:t>
      </w:r>
    </w:p>
    <w:p w14:paraId="3959E162" w14:textId="77777777" w:rsidR="004B6F03" w:rsidRDefault="004B6F03" w:rsidP="004B6F03">
      <w:pPr>
        <w:spacing w:after="0" w:line="240" w:lineRule="auto"/>
        <w:jc w:val="both"/>
        <w:rPr>
          <w:rFonts w:cstheme="minorHAnsi"/>
          <w:b/>
        </w:rPr>
      </w:pPr>
    </w:p>
    <w:p w14:paraId="40D07356" w14:textId="77777777" w:rsidR="00CC2EBB" w:rsidRDefault="00CC2EBB" w:rsidP="004B6F03">
      <w:pPr>
        <w:spacing w:after="0" w:line="240" w:lineRule="auto"/>
        <w:jc w:val="both"/>
        <w:rPr>
          <w:rFonts w:cstheme="minorHAnsi"/>
          <w:b/>
        </w:rPr>
      </w:pPr>
    </w:p>
    <w:p w14:paraId="59933C1D" w14:textId="77777777" w:rsidR="00CC2EBB" w:rsidRDefault="00CC2EBB" w:rsidP="004B6F03">
      <w:pPr>
        <w:spacing w:after="0" w:line="240" w:lineRule="auto"/>
        <w:jc w:val="both"/>
        <w:rPr>
          <w:rFonts w:cstheme="minorHAnsi"/>
          <w:b/>
        </w:rPr>
      </w:pPr>
    </w:p>
    <w:p w14:paraId="48283CD9" w14:textId="17E57A58" w:rsidR="004B6F03" w:rsidRDefault="004B6F03" w:rsidP="004B6F03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POKAZATELJI USPJEŠNOSTI PROGRAMA: </w:t>
      </w:r>
    </w:p>
    <w:p w14:paraId="32894A62" w14:textId="77777777" w:rsidR="0030020F" w:rsidRDefault="0030020F" w:rsidP="004B6F03">
      <w:pPr>
        <w:spacing w:after="0" w:line="240" w:lineRule="auto"/>
        <w:rPr>
          <w:rFonts w:cstheme="minorHAnsi"/>
          <w:b/>
          <w:bCs/>
        </w:rPr>
      </w:pPr>
    </w:p>
    <w:p w14:paraId="32B8D507" w14:textId="7525FCE7" w:rsidR="004B6F03" w:rsidRPr="004B6F03" w:rsidRDefault="004B6F03" w:rsidP="004B6F03">
      <w:pPr>
        <w:spacing w:after="0" w:line="240" w:lineRule="auto"/>
        <w:rPr>
          <w:rFonts w:cstheme="minorHAnsi"/>
          <w:b/>
          <w:bCs/>
        </w:rPr>
      </w:pPr>
      <w:r w:rsidRPr="004B6F03">
        <w:rPr>
          <w:rFonts w:cstheme="minorHAnsi"/>
          <w:b/>
          <w:bCs/>
        </w:rPr>
        <w:t>IZVRŠENJE FINANCIJSKOG PLANA ZA SIJEČANJ - PROSINAC 202</w:t>
      </w:r>
      <w:r w:rsidR="00CC2EBB">
        <w:rPr>
          <w:rFonts w:cstheme="minorHAnsi"/>
          <w:b/>
          <w:bCs/>
        </w:rPr>
        <w:t>5</w:t>
      </w:r>
      <w:r w:rsidRPr="004B6F03">
        <w:rPr>
          <w:rFonts w:cstheme="minorHAnsi"/>
          <w:b/>
          <w:bCs/>
        </w:rPr>
        <w:t>.</w:t>
      </w:r>
      <w:r w:rsidRPr="004B6F03">
        <w:rPr>
          <w:rFonts w:cstheme="minorHAnsi"/>
          <w:b/>
          <w:bCs/>
          <w:i/>
          <w:iCs/>
        </w:rPr>
        <w:t xml:space="preserve"> (iznosi u EUR)</w:t>
      </w:r>
      <w:r w:rsidRPr="004B6F03">
        <w:rPr>
          <w:rFonts w:cstheme="minorHAnsi"/>
          <w:b/>
        </w:rPr>
        <w:t>:</w:t>
      </w:r>
    </w:p>
    <w:tbl>
      <w:tblPr>
        <w:tblW w:w="94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87"/>
        <w:gridCol w:w="2245"/>
        <w:gridCol w:w="1299"/>
        <w:gridCol w:w="1275"/>
        <w:gridCol w:w="1134"/>
        <w:gridCol w:w="1560"/>
      </w:tblGrid>
      <w:tr w:rsidR="00F77E9C" w:rsidRPr="00F77E9C" w14:paraId="3CFD1074" w14:textId="77777777" w:rsidTr="00CC2EBB">
        <w:trPr>
          <w:trHeight w:val="561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D91B2" w14:textId="77777777" w:rsidR="00F77E9C" w:rsidRPr="00F77E9C" w:rsidRDefault="00F77E9C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77E9C">
              <w:rPr>
                <w:rFonts w:cstheme="minorHAnsi"/>
                <w:b/>
                <w:bCs/>
              </w:rPr>
              <w:t>Pokazatelj</w:t>
            </w:r>
          </w:p>
          <w:p w14:paraId="22AB37ED" w14:textId="77777777" w:rsidR="00F77E9C" w:rsidRPr="00F77E9C" w:rsidRDefault="00F77E9C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77E9C">
              <w:rPr>
                <w:rFonts w:cstheme="minorHAnsi"/>
                <w:b/>
                <w:bCs/>
              </w:rPr>
              <w:t>rezultata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D45E8" w14:textId="77777777" w:rsidR="00F77E9C" w:rsidRPr="00F77E9C" w:rsidRDefault="00F77E9C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77E9C">
              <w:rPr>
                <w:rFonts w:cstheme="minorHAnsi"/>
                <w:b/>
                <w:bCs/>
              </w:rPr>
              <w:t>Definicija pokazatelja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FA1B5" w14:textId="77777777" w:rsidR="00F77E9C" w:rsidRPr="00F77E9C" w:rsidRDefault="00F77E9C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77E9C">
              <w:rPr>
                <w:rFonts w:cstheme="minorHAnsi"/>
                <w:b/>
                <w:bCs/>
              </w:rPr>
              <w:t>Jedinica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8116" w14:textId="1A4096F8" w:rsidR="00F77E9C" w:rsidRPr="00F77E9C" w:rsidRDefault="00F77E9C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77E9C">
              <w:rPr>
                <w:rFonts w:cstheme="minorHAnsi"/>
                <w:b/>
                <w:bCs/>
              </w:rPr>
              <w:t>Polazna vrijednost 202</w:t>
            </w:r>
            <w:r w:rsidR="001B43D9">
              <w:rPr>
                <w:rFonts w:cstheme="minorHAnsi"/>
                <w:b/>
                <w:bCs/>
              </w:rPr>
              <w:t>5</w:t>
            </w:r>
            <w:r w:rsidRPr="00F77E9C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E4CA" w14:textId="77777777" w:rsidR="00F77E9C" w:rsidRPr="00F77E9C" w:rsidRDefault="00F77E9C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77E9C">
              <w:rPr>
                <w:rFonts w:cstheme="minorHAnsi"/>
                <w:b/>
                <w:bCs/>
              </w:rPr>
              <w:t>Ciljana vrijednost</w:t>
            </w:r>
          </w:p>
          <w:p w14:paraId="21ECCAEA" w14:textId="1978F697" w:rsidR="00F77E9C" w:rsidRPr="00F77E9C" w:rsidRDefault="00F77E9C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77E9C">
              <w:rPr>
                <w:rFonts w:cstheme="minorHAnsi"/>
                <w:b/>
                <w:bCs/>
              </w:rPr>
              <w:t>202</w:t>
            </w:r>
            <w:r w:rsidR="001B43D9">
              <w:rPr>
                <w:rFonts w:cstheme="minorHAnsi"/>
                <w:b/>
                <w:bCs/>
              </w:rPr>
              <w:t>5</w:t>
            </w:r>
            <w:r w:rsidRPr="00F77E9C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128F6" w14:textId="114E06E5" w:rsidR="00F77E9C" w:rsidRPr="00F77E9C" w:rsidRDefault="00F77E9C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77E9C">
              <w:rPr>
                <w:rFonts w:cstheme="minorHAnsi"/>
                <w:b/>
                <w:bCs/>
              </w:rPr>
              <w:t>Izvršenje 01.01. -31.12.202</w:t>
            </w:r>
            <w:r w:rsidR="001B43D9">
              <w:rPr>
                <w:rFonts w:cstheme="minorHAnsi"/>
                <w:b/>
                <w:bCs/>
              </w:rPr>
              <w:t>5</w:t>
            </w:r>
          </w:p>
        </w:tc>
      </w:tr>
      <w:tr w:rsidR="00F77E9C" w:rsidRPr="00F77E9C" w14:paraId="1A36C701" w14:textId="77777777" w:rsidTr="00CC2EBB">
        <w:trPr>
          <w:trHeight w:val="28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CF6A0" w14:textId="18D1AC91" w:rsidR="00F77E9C" w:rsidRPr="00F77E9C" w:rsidRDefault="00F77E9C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77E9C">
              <w:rPr>
                <w:rFonts w:cstheme="minorHAnsi"/>
                <w:b/>
                <w:bCs/>
              </w:rPr>
              <w:t xml:space="preserve"> </w:t>
            </w:r>
            <w:r w:rsidR="0030020F">
              <w:rPr>
                <w:rFonts w:cstheme="minorHAnsi"/>
                <w:b/>
                <w:bCs/>
              </w:rPr>
              <w:t>Isplaćene sve plaće i materijalna prava zaposlenika škole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E32B7" w14:textId="56DF9328" w:rsidR="00F77E9C" w:rsidRPr="00F77E9C" w:rsidRDefault="0030020F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Svakom zaposleniku isplatiti plaću i materijalna prava sukladno Zakonu o radu i Temeljnom kolektivnom ugovoru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C611B" w14:textId="3A35B419" w:rsidR="00F77E9C" w:rsidRPr="00F77E9C" w:rsidRDefault="0030020F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Postotak isplaćenih svih prava zaposlenika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645B7" w14:textId="082CC758" w:rsidR="00F77E9C" w:rsidRPr="00F77E9C" w:rsidRDefault="00CF675A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30020F">
              <w:rPr>
                <w:rFonts w:cstheme="minorHAnsi"/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D4F87" w14:textId="59EA0BEA" w:rsidR="00F77E9C" w:rsidRPr="00F77E9C" w:rsidRDefault="0030020F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100</w:t>
            </w:r>
          </w:p>
          <w:p w14:paraId="73E0C3E8" w14:textId="77777777" w:rsidR="00F77E9C" w:rsidRPr="00F77E9C" w:rsidRDefault="00F77E9C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8A1A2" w14:textId="77777777" w:rsidR="00F77E9C" w:rsidRPr="00F77E9C" w:rsidRDefault="00F77E9C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7BED6B30" w14:textId="77777777" w:rsidR="00F77E9C" w:rsidRPr="00F77E9C" w:rsidRDefault="00F77E9C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5E35F823" w14:textId="02D7E8A7" w:rsidR="00F77E9C" w:rsidRPr="00F77E9C" w:rsidRDefault="00F77E9C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577D3F8A" w14:textId="77777777" w:rsidR="00F77E9C" w:rsidRPr="00F77E9C" w:rsidRDefault="00F77E9C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7AFB6F64" w14:textId="77777777" w:rsidR="00F77E9C" w:rsidRPr="00F77E9C" w:rsidRDefault="00F77E9C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4A80BF01" w14:textId="77777777" w:rsidR="00F77E9C" w:rsidRDefault="00F77E9C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6AB58A40" w14:textId="77777777" w:rsidR="0030020F" w:rsidRDefault="0030020F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0DDE5A38" w14:textId="77777777" w:rsidR="0030020F" w:rsidRDefault="0030020F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1AED3C80" w14:textId="609D0371" w:rsidR="0030020F" w:rsidRPr="00F77E9C" w:rsidRDefault="0030020F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100</w:t>
            </w:r>
          </w:p>
        </w:tc>
      </w:tr>
    </w:tbl>
    <w:p w14:paraId="77D14BCD" w14:textId="77777777" w:rsidR="004B6F03" w:rsidRPr="004B6F03" w:rsidRDefault="004B6F03" w:rsidP="004B6F03">
      <w:pPr>
        <w:spacing w:after="0" w:line="240" w:lineRule="auto"/>
        <w:rPr>
          <w:rFonts w:cstheme="minorHAnsi"/>
          <w:b/>
          <w:bCs/>
        </w:rPr>
      </w:pPr>
    </w:p>
    <w:p w14:paraId="3FDCBAD6" w14:textId="1F026D20" w:rsidR="004B6F03" w:rsidRPr="004B6F03" w:rsidRDefault="004B6F03" w:rsidP="004B6F03">
      <w:pPr>
        <w:spacing w:after="0" w:line="240" w:lineRule="auto"/>
        <w:rPr>
          <w:rFonts w:cstheme="minorHAnsi"/>
          <w:b/>
          <w:bCs/>
        </w:rPr>
      </w:pPr>
      <w:r w:rsidRPr="004B6F03">
        <w:rPr>
          <w:rFonts w:cstheme="minorHAnsi"/>
          <w:b/>
          <w:bCs/>
        </w:rPr>
        <w:t>IZVRŠENJE FINANCIJSKOG PLANA ZA SIJEČANJ - PROSINAC 202</w:t>
      </w:r>
      <w:r w:rsidR="001B43D9">
        <w:rPr>
          <w:rFonts w:cstheme="minorHAnsi"/>
          <w:b/>
          <w:bCs/>
        </w:rPr>
        <w:t>5</w:t>
      </w:r>
      <w:r w:rsidRPr="004B6F03">
        <w:rPr>
          <w:rFonts w:cstheme="minorHAnsi"/>
          <w:b/>
          <w:bCs/>
        </w:rPr>
        <w:t>.</w:t>
      </w:r>
      <w:r w:rsidRPr="004B6F03">
        <w:rPr>
          <w:rFonts w:cstheme="minorHAnsi"/>
          <w:b/>
          <w:bCs/>
          <w:i/>
          <w:iCs/>
        </w:rPr>
        <w:t xml:space="preserve"> (iznosi u EUR)</w:t>
      </w:r>
      <w:r w:rsidRPr="004B6F03">
        <w:rPr>
          <w:rFonts w:cstheme="minorHAnsi"/>
          <w:b/>
        </w:rPr>
        <w:t>:</w:t>
      </w:r>
    </w:p>
    <w:p w14:paraId="11F86FB9" w14:textId="77777777" w:rsidR="004B6F03" w:rsidRPr="004B6F03" w:rsidRDefault="004B6F03" w:rsidP="004B6F03">
      <w:pPr>
        <w:spacing w:after="0" w:line="240" w:lineRule="auto"/>
        <w:rPr>
          <w:rFonts w:cstheme="minorHAnsi"/>
          <w:b/>
          <w:bCs/>
        </w:rPr>
      </w:pPr>
    </w:p>
    <w:tbl>
      <w:tblPr>
        <w:tblW w:w="10113" w:type="dxa"/>
        <w:tblInd w:w="-113" w:type="dxa"/>
        <w:tblLook w:val="04A0" w:firstRow="1" w:lastRow="0" w:firstColumn="1" w:lastColumn="0" w:noHBand="0" w:noVBand="1"/>
      </w:tblPr>
      <w:tblGrid>
        <w:gridCol w:w="2276"/>
        <w:gridCol w:w="1394"/>
        <w:gridCol w:w="1394"/>
        <w:gridCol w:w="1592"/>
        <w:gridCol w:w="1481"/>
        <w:gridCol w:w="992"/>
        <w:gridCol w:w="984"/>
      </w:tblGrid>
      <w:tr w:rsidR="00F77E9C" w:rsidRPr="004B6F03" w14:paraId="626766E8" w14:textId="77777777" w:rsidTr="00921573">
        <w:trPr>
          <w:trHeight w:val="1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2C6BB" w14:textId="77777777" w:rsidR="004B6F03" w:rsidRPr="004B6F03" w:rsidRDefault="004B6F03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B6F03">
              <w:rPr>
                <w:rFonts w:cstheme="minorHAnsi"/>
                <w:b/>
                <w:bCs/>
              </w:rPr>
              <w:t>Brojčana oznaka i naziv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EA217" w14:textId="01D9D5C6" w:rsidR="004B6F03" w:rsidRPr="004B6F03" w:rsidRDefault="004B6F03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B6F03">
              <w:rPr>
                <w:rFonts w:cstheme="minorHAnsi"/>
                <w:b/>
                <w:bCs/>
              </w:rPr>
              <w:t>Izvršenje</w:t>
            </w:r>
            <w:r w:rsidRPr="004B6F03">
              <w:rPr>
                <w:rFonts w:cstheme="minorHAnsi"/>
                <w:b/>
                <w:bCs/>
              </w:rPr>
              <w:br/>
              <w:t xml:space="preserve"> 202</w:t>
            </w:r>
            <w:r w:rsidR="001B43D9">
              <w:rPr>
                <w:rFonts w:cstheme="minorHAnsi"/>
                <w:b/>
                <w:bCs/>
              </w:rPr>
              <w:t>4</w:t>
            </w:r>
            <w:r w:rsidRPr="004B6F03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D2200" w14:textId="3313E998" w:rsidR="004B6F03" w:rsidRPr="004B6F03" w:rsidRDefault="004B6F03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B6F03">
              <w:rPr>
                <w:rFonts w:cstheme="minorHAnsi"/>
                <w:b/>
                <w:bCs/>
              </w:rPr>
              <w:t>Plan 202</w:t>
            </w:r>
            <w:r w:rsidR="001B43D9">
              <w:rPr>
                <w:rFonts w:cstheme="minorHAnsi"/>
                <w:b/>
                <w:bCs/>
              </w:rPr>
              <w:t>5</w:t>
            </w:r>
            <w:r w:rsidRPr="004B6F03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E3C14" w14:textId="65A75DF5" w:rsidR="004B6F03" w:rsidRPr="004B6F03" w:rsidRDefault="004B6F03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B6F03">
              <w:rPr>
                <w:rFonts w:cstheme="minorHAnsi"/>
                <w:b/>
                <w:bCs/>
              </w:rPr>
              <w:t>III Rebalans 202</w:t>
            </w:r>
            <w:r w:rsidR="001B43D9">
              <w:rPr>
                <w:rFonts w:cstheme="minorHAnsi"/>
                <w:b/>
                <w:bCs/>
              </w:rPr>
              <w:t>5</w:t>
            </w:r>
            <w:r w:rsidRPr="004B6F03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3C2A0" w14:textId="1ABF23B8" w:rsidR="004B6F03" w:rsidRPr="004B6F03" w:rsidRDefault="004B6F03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B6F03">
              <w:rPr>
                <w:rFonts w:cstheme="minorHAnsi"/>
                <w:b/>
                <w:bCs/>
              </w:rPr>
              <w:t>Izvršenje 202</w:t>
            </w:r>
            <w:r w:rsidR="001B43D9">
              <w:rPr>
                <w:rFonts w:cstheme="minorHAnsi"/>
                <w:b/>
                <w:bCs/>
              </w:rPr>
              <w:t>5</w:t>
            </w:r>
            <w:r w:rsidRPr="004B6F03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E5B9B" w14:textId="77777777" w:rsidR="004B6F03" w:rsidRPr="004B6F03" w:rsidRDefault="004B6F03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B6F03">
              <w:rPr>
                <w:rFonts w:cstheme="minorHAnsi"/>
                <w:b/>
                <w:bCs/>
              </w:rPr>
              <w:t>Indeks 5/2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CF6DD" w14:textId="77777777" w:rsidR="004B6F03" w:rsidRPr="004B6F03" w:rsidRDefault="004B6F03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B6F03">
              <w:rPr>
                <w:rFonts w:cstheme="minorHAnsi"/>
                <w:b/>
                <w:bCs/>
              </w:rPr>
              <w:t>Indeks 5/4</w:t>
            </w:r>
          </w:p>
        </w:tc>
      </w:tr>
      <w:tr w:rsidR="00F77E9C" w:rsidRPr="004B6F03" w14:paraId="241C0144" w14:textId="77777777" w:rsidTr="00921573">
        <w:trPr>
          <w:trHeight w:val="1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3BE54" w14:textId="77777777" w:rsidR="004B6F03" w:rsidRPr="004B6F03" w:rsidRDefault="004B6F03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B6F03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97382" w14:textId="77777777" w:rsidR="004B6F03" w:rsidRPr="004B6F03" w:rsidRDefault="004B6F03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B6F03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117A5" w14:textId="77777777" w:rsidR="004B6F03" w:rsidRPr="004B6F03" w:rsidRDefault="004B6F03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B6F03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4F17B" w14:textId="77777777" w:rsidR="004B6F03" w:rsidRPr="004B6F03" w:rsidRDefault="004B6F03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B6F03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0BBAC" w14:textId="77777777" w:rsidR="004B6F03" w:rsidRPr="004B6F03" w:rsidRDefault="004B6F03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B6F03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C93F8" w14:textId="77777777" w:rsidR="004B6F03" w:rsidRPr="004B6F03" w:rsidRDefault="004B6F03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B6F03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56CCF" w14:textId="77777777" w:rsidR="004B6F03" w:rsidRPr="004B6F03" w:rsidRDefault="004B6F03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B6F03">
              <w:rPr>
                <w:rFonts w:cstheme="minorHAnsi"/>
                <w:b/>
                <w:bCs/>
              </w:rPr>
              <w:t>7</w:t>
            </w:r>
          </w:p>
        </w:tc>
      </w:tr>
      <w:tr w:rsidR="00F77E9C" w:rsidRPr="004B6F03" w14:paraId="3A2D6B43" w14:textId="77777777" w:rsidTr="00921573">
        <w:trPr>
          <w:trHeight w:val="2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694CCB" w14:textId="77777777" w:rsidR="004B6F03" w:rsidRPr="004B6F03" w:rsidRDefault="004B6F03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B6F03">
              <w:rPr>
                <w:rFonts w:cstheme="minorHAnsi"/>
                <w:b/>
                <w:bCs/>
              </w:rPr>
              <w:t>Glava 14-Osnovna škola „Slava Raškaj“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B3DF57" w14:textId="7CDDD630" w:rsidR="004B6F03" w:rsidRPr="004B6F03" w:rsidRDefault="001B43D9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1.550.427,77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8BCD0B" w14:textId="1F27D70B" w:rsidR="004B6F03" w:rsidRPr="004B6F03" w:rsidRDefault="00575CA2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1.815.000,00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4600ED" w14:textId="3D72283E" w:rsidR="004B6F03" w:rsidRPr="004B6F03" w:rsidRDefault="00575CA2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1.840.500,00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9E6D73" w14:textId="232FF55D" w:rsidR="004B6F03" w:rsidRPr="004B6F03" w:rsidRDefault="00575CA2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1.769.286,19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D99717" w14:textId="731B520C" w:rsidR="004B6F03" w:rsidRPr="004B6F03" w:rsidRDefault="002640CE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114,12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861DAE" w14:textId="569A41DA" w:rsidR="004B6F03" w:rsidRPr="004B6F03" w:rsidRDefault="00A61216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96,13</w:t>
            </w:r>
          </w:p>
        </w:tc>
      </w:tr>
      <w:tr w:rsidR="00F77E9C" w:rsidRPr="004B6F03" w14:paraId="11E6FA9F" w14:textId="77777777" w:rsidTr="00921573">
        <w:trPr>
          <w:trHeight w:val="2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78B504" w14:textId="574FC53E" w:rsidR="004B6F03" w:rsidRPr="004B6F03" w:rsidRDefault="00F77E9C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200 MZOS-Plaće OŠ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C545D3" w14:textId="2E5D7A13" w:rsidR="004B6F03" w:rsidRPr="004B6F03" w:rsidRDefault="001B43D9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1.550.427,77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1494BC" w14:textId="6D1372DB" w:rsidR="004B6F03" w:rsidRPr="004B6F03" w:rsidRDefault="00575CA2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1.815.000,00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9AA50C" w14:textId="7ECC45C1" w:rsidR="004B6F03" w:rsidRPr="004B6F03" w:rsidRDefault="00575CA2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1.840.500,00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BA9267" w14:textId="7F2013B9" w:rsidR="004B6F03" w:rsidRPr="004B6F03" w:rsidRDefault="00575CA2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1.769.286,19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8F597A" w14:textId="3C327690" w:rsidR="004B6F03" w:rsidRPr="004B6F03" w:rsidRDefault="002640CE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114,12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6871EB" w14:textId="05516729" w:rsidR="004B6F03" w:rsidRPr="004B6F03" w:rsidRDefault="00A61216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96,13</w:t>
            </w:r>
          </w:p>
        </w:tc>
      </w:tr>
      <w:tr w:rsidR="00F77E9C" w:rsidRPr="004B6F03" w14:paraId="79AF3E7C" w14:textId="77777777" w:rsidTr="00921573">
        <w:trPr>
          <w:trHeight w:val="3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296CB8" w14:textId="38C4D29A" w:rsidR="004B6F03" w:rsidRPr="004B6F03" w:rsidRDefault="004B6F03" w:rsidP="004B6F03">
            <w:pPr>
              <w:spacing w:after="0" w:line="240" w:lineRule="auto"/>
              <w:rPr>
                <w:rFonts w:cstheme="minorHAnsi"/>
                <w:b/>
              </w:rPr>
            </w:pPr>
            <w:r w:rsidRPr="004B6F03">
              <w:rPr>
                <w:rFonts w:cstheme="minorHAnsi"/>
                <w:b/>
              </w:rPr>
              <w:t>A</w:t>
            </w:r>
            <w:r w:rsidR="00F77E9C">
              <w:rPr>
                <w:rFonts w:cstheme="minorHAnsi"/>
                <w:b/>
              </w:rPr>
              <w:t>200200 MZOS-Plaće OŠ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3CA936" w14:textId="6BB921C7" w:rsidR="004B6F03" w:rsidRPr="004B6F03" w:rsidRDefault="001B43D9" w:rsidP="004B6F03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1.550.427,77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343258" w14:textId="07636BCF" w:rsidR="004B6F03" w:rsidRPr="004B6F03" w:rsidRDefault="00575CA2" w:rsidP="004B6F03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1.815.000,00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7C1683" w14:textId="4764EBD5" w:rsidR="004B6F03" w:rsidRPr="004B6F03" w:rsidRDefault="00575CA2" w:rsidP="004B6F03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1.840.500,00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787BF1" w14:textId="68D15354" w:rsidR="004B6F03" w:rsidRPr="004B6F03" w:rsidRDefault="00575CA2" w:rsidP="004B6F03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1.769.286,19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378E57" w14:textId="7ED212A3" w:rsidR="004B6F03" w:rsidRPr="004B6F03" w:rsidRDefault="002640CE" w:rsidP="004B6F03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5C6584" w14:textId="17EAA686" w:rsidR="004B6F03" w:rsidRPr="004B6F03" w:rsidRDefault="00A61216" w:rsidP="004B6F03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96,13</w:t>
            </w:r>
          </w:p>
        </w:tc>
      </w:tr>
    </w:tbl>
    <w:p w14:paraId="39D7AF8C" w14:textId="77777777" w:rsidR="004B6F03" w:rsidRDefault="004B6F03" w:rsidP="00C03890">
      <w:pPr>
        <w:spacing w:after="0" w:line="240" w:lineRule="auto"/>
        <w:rPr>
          <w:rFonts w:cstheme="minorHAnsi"/>
          <w:b/>
        </w:rPr>
      </w:pPr>
    </w:p>
    <w:p w14:paraId="666CDAF0" w14:textId="5EB159AF" w:rsidR="00C5522D" w:rsidRPr="00CF675A" w:rsidRDefault="00C5522D" w:rsidP="00CF675A">
      <w:pPr>
        <w:spacing w:after="0" w:line="240" w:lineRule="auto"/>
        <w:jc w:val="both"/>
        <w:rPr>
          <w:rFonts w:cstheme="minorHAnsi"/>
        </w:rPr>
      </w:pPr>
      <w:r w:rsidRPr="00CF675A">
        <w:rPr>
          <w:rFonts w:cstheme="minorHAnsi"/>
        </w:rPr>
        <w:t>Povećanje plaća temeljem Zakona o plaćama u državnoj i javnim službama ( NN 155/23 ) i Uredbe o nazivima radnih mjesta, uvjetima za raspored i koeficijentima za obračun plaća u javnim službama dovelo je do povećanja plaća na svim radnim mjestima počevši od plaće za ožujak 2024. godine.</w:t>
      </w:r>
    </w:p>
    <w:p w14:paraId="4673090C" w14:textId="77777777" w:rsidR="004B6F03" w:rsidRDefault="004B6F03" w:rsidP="00C03890">
      <w:pPr>
        <w:spacing w:after="0" w:line="240" w:lineRule="auto"/>
        <w:rPr>
          <w:rFonts w:cstheme="minorHAnsi"/>
          <w:b/>
        </w:rPr>
      </w:pPr>
    </w:p>
    <w:p w14:paraId="1C5FA931" w14:textId="7612B33C" w:rsidR="00C03890" w:rsidRPr="00FE202E" w:rsidRDefault="00C03890" w:rsidP="00C03890">
      <w:pPr>
        <w:spacing w:after="0" w:line="240" w:lineRule="auto"/>
        <w:rPr>
          <w:rFonts w:cstheme="minorHAnsi"/>
          <w:i/>
        </w:rPr>
      </w:pPr>
      <w:r w:rsidRPr="00766B49">
        <w:rPr>
          <w:rFonts w:cstheme="minorHAnsi"/>
          <w:b/>
        </w:rPr>
        <w:t>RAZLOG ODSTUPANJA OD PROŠLOGODINJIH PROJEKCIJA</w:t>
      </w:r>
      <w:r>
        <w:rPr>
          <w:rFonts w:cstheme="minorHAnsi"/>
          <w:b/>
        </w:rPr>
        <w:t>:</w:t>
      </w:r>
    </w:p>
    <w:p w14:paraId="1CEA900C" w14:textId="113025E9" w:rsidR="00C03890" w:rsidRDefault="00C03890" w:rsidP="0013078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Plan za 202</w:t>
      </w:r>
      <w:r w:rsidR="00CC2EBB">
        <w:rPr>
          <w:rFonts w:cstheme="minorHAnsi"/>
        </w:rPr>
        <w:t>5</w:t>
      </w:r>
      <w:r>
        <w:rPr>
          <w:rFonts w:cstheme="minorHAnsi"/>
        </w:rPr>
        <w:t xml:space="preserve">. godinu </w:t>
      </w:r>
      <w:r w:rsidR="00130785">
        <w:rPr>
          <w:rFonts w:cstheme="minorHAnsi"/>
        </w:rPr>
        <w:t xml:space="preserve">i Izvršenje </w:t>
      </w:r>
      <w:r>
        <w:rPr>
          <w:rFonts w:cstheme="minorHAnsi"/>
        </w:rPr>
        <w:t xml:space="preserve"> razlikuju se  radi makroekonomskih pokazatelja koji upućuju na rast cijena na tržištu, porast inflacije i energetsku krizu, ali i zbog novih momenata</w:t>
      </w:r>
      <w:r w:rsidR="00AD3A6E">
        <w:rPr>
          <w:rFonts w:cstheme="minorHAnsi"/>
        </w:rPr>
        <w:t xml:space="preserve"> u povećanju plaća za učitelje i pomoćnike u nastavi</w:t>
      </w:r>
      <w:r>
        <w:rPr>
          <w:rFonts w:cstheme="minorHAnsi"/>
        </w:rPr>
        <w:t>. Iznosi su uneseni prema limitima  za materijalne rashode prema Odluci o kriterijima, mjerilima i načinu financiranja decentraliziranih funkcija u OŠ.</w:t>
      </w:r>
    </w:p>
    <w:p w14:paraId="6DA4EEA1" w14:textId="77777777" w:rsidR="00C03890" w:rsidRDefault="00C03890" w:rsidP="00130785">
      <w:pPr>
        <w:spacing w:after="0" w:line="240" w:lineRule="auto"/>
        <w:jc w:val="both"/>
        <w:rPr>
          <w:rFonts w:cstheme="minorHAnsi"/>
          <w:b/>
        </w:rPr>
      </w:pPr>
    </w:p>
    <w:p w14:paraId="6B638142" w14:textId="33A56D46" w:rsidR="00C03890" w:rsidRDefault="00C03890" w:rsidP="00C03890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OBJAVLJENO:</w:t>
      </w:r>
      <w:r w:rsidRPr="00D83803">
        <w:rPr>
          <w:rFonts w:cstheme="minorHAnsi"/>
          <w:b/>
          <w:color w:val="FF0000"/>
        </w:rPr>
        <w:t xml:space="preserve"> </w:t>
      </w:r>
      <w:hyperlink r:id="rId11" w:history="1">
        <w:r w:rsidRPr="00D83803">
          <w:rPr>
            <w:rStyle w:val="Hiperveza"/>
            <w:color w:val="FF0000"/>
          </w:rPr>
          <w:t>Osnovna škola "Slava Raškaj" Ozalj - Dokumenti (skole.hr)</w:t>
        </w:r>
      </w:hyperlink>
    </w:p>
    <w:p w14:paraId="1761889E" w14:textId="77777777" w:rsidR="00E57791" w:rsidRDefault="00E57791" w:rsidP="00E57791">
      <w:hyperlink r:id="rId12" w:history="1">
        <w:r>
          <w:rPr>
            <w:rStyle w:val="Hiperveza"/>
          </w:rPr>
          <w:t>https://os-slava-raskaj-ozalj.skole.hr/financijsko-poslovanje-skole/</w:t>
        </w:r>
      </w:hyperlink>
    </w:p>
    <w:p w14:paraId="0B62A37E" w14:textId="77777777" w:rsidR="00A76F89" w:rsidRPr="00D7666F" w:rsidRDefault="00A76F89" w:rsidP="00A76F89">
      <w:pPr>
        <w:spacing w:after="0" w:line="240" w:lineRule="auto"/>
      </w:pPr>
      <w:r w:rsidRPr="00D7666F">
        <w:t>KLASA: 600-04/26-03/3</w:t>
      </w:r>
    </w:p>
    <w:p w14:paraId="6226D636" w14:textId="6A274997" w:rsidR="00A76F89" w:rsidRPr="00D7666F" w:rsidRDefault="00A76F89" w:rsidP="00A76F89">
      <w:pPr>
        <w:spacing w:after="0" w:line="240" w:lineRule="auto"/>
      </w:pPr>
      <w:r w:rsidRPr="00D7666F">
        <w:t>URBROJ: 2133-35-26-</w:t>
      </w:r>
      <w:r>
        <w:t>3</w:t>
      </w:r>
    </w:p>
    <w:p w14:paraId="06F4D3BA" w14:textId="77777777" w:rsidR="00A76F89" w:rsidRPr="00D7666F" w:rsidRDefault="00A76F89" w:rsidP="00A76F89">
      <w:pPr>
        <w:spacing w:after="0" w:line="240" w:lineRule="auto"/>
      </w:pPr>
      <w:r w:rsidRPr="00D7666F">
        <w:t>Ozalj, 13.3.2026. godine</w:t>
      </w:r>
    </w:p>
    <w:p w14:paraId="7BC424D3" w14:textId="77777777" w:rsidR="00C03890" w:rsidRDefault="00C03890" w:rsidP="00A76F89">
      <w:pPr>
        <w:spacing w:after="0" w:line="240" w:lineRule="auto"/>
        <w:jc w:val="both"/>
        <w:rPr>
          <w:rFonts w:cstheme="minorHAnsi"/>
        </w:rPr>
      </w:pPr>
    </w:p>
    <w:p w14:paraId="2EC5AAC4" w14:textId="77777777" w:rsidR="00C03890" w:rsidRDefault="00C03890" w:rsidP="00C03890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POTPIS                                                                                                                                           </w:t>
      </w:r>
      <w:proofErr w:type="spellStart"/>
      <w:r>
        <w:rPr>
          <w:rFonts w:cstheme="minorHAnsi"/>
          <w:b/>
          <w:bCs/>
        </w:rPr>
        <w:t>POTPIS</w:t>
      </w:r>
      <w:proofErr w:type="spellEnd"/>
      <w:r>
        <w:rPr>
          <w:rFonts w:cstheme="minorHAnsi"/>
          <w:b/>
          <w:bCs/>
        </w:rPr>
        <w:t>:</w:t>
      </w:r>
    </w:p>
    <w:p w14:paraId="7034DB45" w14:textId="77777777" w:rsidR="00C03890" w:rsidRDefault="00C03890" w:rsidP="00C03890">
      <w:pPr>
        <w:spacing w:after="0" w:line="240" w:lineRule="auto"/>
        <w:jc w:val="both"/>
        <w:rPr>
          <w:rFonts w:cstheme="minorHAnsi"/>
        </w:rPr>
      </w:pPr>
      <w:r w:rsidRPr="0006163C">
        <w:rPr>
          <w:rFonts w:cstheme="minorHAnsi"/>
        </w:rPr>
        <w:t xml:space="preserve">PREDSJEDNIK ŠO    </w:t>
      </w:r>
      <w:r>
        <w:rPr>
          <w:rFonts w:cstheme="minorHAnsi"/>
        </w:rPr>
        <w:t xml:space="preserve">                                                                                                                 </w:t>
      </w:r>
      <w:r w:rsidRPr="0006163C">
        <w:rPr>
          <w:rFonts w:cstheme="minorHAnsi"/>
        </w:rPr>
        <w:t>RAVNATELJ</w:t>
      </w:r>
    </w:p>
    <w:p w14:paraId="4ECE4DFA" w14:textId="38E83AF5" w:rsidR="003C3C81" w:rsidRPr="00CF675A" w:rsidRDefault="00C03890" w:rsidP="00CF675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Sandra Prebeg, prof.       </w:t>
      </w:r>
      <w:r w:rsidRPr="0006163C">
        <w:rPr>
          <w:rFonts w:cstheme="minorHAnsi"/>
        </w:rPr>
        <w:t xml:space="preserve">                                                                                          </w:t>
      </w:r>
      <w:r>
        <w:rPr>
          <w:rFonts w:cstheme="minorHAnsi"/>
        </w:rPr>
        <w:t>Gordana Basar, dipl. učitelj</w:t>
      </w:r>
    </w:p>
    <w:sectPr w:rsidR="003C3C81" w:rsidRPr="00CF675A" w:rsidSect="00F47CF0">
      <w:headerReference w:type="default" r:id="rId13"/>
      <w:pgSz w:w="11906" w:h="16838"/>
      <w:pgMar w:top="1417" w:right="1133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83DBC" w14:textId="77777777" w:rsidR="004D337E" w:rsidRDefault="004D337E" w:rsidP="00BD6C77">
      <w:pPr>
        <w:spacing w:after="0" w:line="240" w:lineRule="auto"/>
      </w:pPr>
      <w:r>
        <w:separator/>
      </w:r>
    </w:p>
  </w:endnote>
  <w:endnote w:type="continuationSeparator" w:id="0">
    <w:p w14:paraId="71D4D7A2" w14:textId="77777777" w:rsidR="004D337E" w:rsidRDefault="004D337E" w:rsidP="00BD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B2108" w14:textId="77777777" w:rsidR="004D337E" w:rsidRDefault="004D337E" w:rsidP="00BD6C77">
      <w:pPr>
        <w:spacing w:after="0" w:line="240" w:lineRule="auto"/>
      </w:pPr>
      <w:r>
        <w:separator/>
      </w:r>
    </w:p>
  </w:footnote>
  <w:footnote w:type="continuationSeparator" w:id="0">
    <w:p w14:paraId="22FCCFFB" w14:textId="77777777" w:rsidR="004D337E" w:rsidRDefault="004D337E" w:rsidP="00BD6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20602" w14:textId="2A5B4DA3" w:rsidR="00921573" w:rsidRDefault="00921573" w:rsidP="00800948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A566B"/>
    <w:multiLevelType w:val="hybridMultilevel"/>
    <w:tmpl w:val="76AAFC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E1A26"/>
    <w:multiLevelType w:val="hybridMultilevel"/>
    <w:tmpl w:val="C3228A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41B75"/>
    <w:multiLevelType w:val="hybridMultilevel"/>
    <w:tmpl w:val="2D8E22CE"/>
    <w:lvl w:ilvl="0" w:tplc="7C868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155704">
    <w:abstractNumId w:val="0"/>
  </w:num>
  <w:num w:numId="2" w16cid:durableId="1726877005">
    <w:abstractNumId w:val="1"/>
  </w:num>
  <w:num w:numId="3" w16cid:durableId="1769961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292"/>
    <w:rsid w:val="0000232F"/>
    <w:rsid w:val="00005C6C"/>
    <w:rsid w:val="00007C8C"/>
    <w:rsid w:val="0001269F"/>
    <w:rsid w:val="00015943"/>
    <w:rsid w:val="00024928"/>
    <w:rsid w:val="00035F64"/>
    <w:rsid w:val="00041292"/>
    <w:rsid w:val="000466BA"/>
    <w:rsid w:val="000541E0"/>
    <w:rsid w:val="00060A80"/>
    <w:rsid w:val="00061220"/>
    <w:rsid w:val="0006146D"/>
    <w:rsid w:val="00063701"/>
    <w:rsid w:val="00093D36"/>
    <w:rsid w:val="000962DA"/>
    <w:rsid w:val="000A314A"/>
    <w:rsid w:val="000A3913"/>
    <w:rsid w:val="000A4644"/>
    <w:rsid w:val="000A4649"/>
    <w:rsid w:val="000B157C"/>
    <w:rsid w:val="000B3E07"/>
    <w:rsid w:val="000B5F4E"/>
    <w:rsid w:val="000B7D54"/>
    <w:rsid w:val="000C14A9"/>
    <w:rsid w:val="000C7146"/>
    <w:rsid w:val="000D251C"/>
    <w:rsid w:val="000D5759"/>
    <w:rsid w:val="000E3B1C"/>
    <w:rsid w:val="000E5105"/>
    <w:rsid w:val="00110B41"/>
    <w:rsid w:val="00122F94"/>
    <w:rsid w:val="00125605"/>
    <w:rsid w:val="00126AE2"/>
    <w:rsid w:val="00127D89"/>
    <w:rsid w:val="001300F0"/>
    <w:rsid w:val="00130785"/>
    <w:rsid w:val="00130CC8"/>
    <w:rsid w:val="00136336"/>
    <w:rsid w:val="001378A3"/>
    <w:rsid w:val="00141503"/>
    <w:rsid w:val="00142F43"/>
    <w:rsid w:val="0015412C"/>
    <w:rsid w:val="001550C9"/>
    <w:rsid w:val="00166407"/>
    <w:rsid w:val="00172421"/>
    <w:rsid w:val="00175936"/>
    <w:rsid w:val="0017736D"/>
    <w:rsid w:val="00183B7D"/>
    <w:rsid w:val="001944A6"/>
    <w:rsid w:val="00195B80"/>
    <w:rsid w:val="001B1A33"/>
    <w:rsid w:val="001B2703"/>
    <w:rsid w:val="001B2B32"/>
    <w:rsid w:val="001B43D9"/>
    <w:rsid w:val="001C4649"/>
    <w:rsid w:val="001D1D44"/>
    <w:rsid w:val="001D1DB4"/>
    <w:rsid w:val="001E2764"/>
    <w:rsid w:val="001E3CC0"/>
    <w:rsid w:val="001E6D4E"/>
    <w:rsid w:val="001E7ED0"/>
    <w:rsid w:val="001F0478"/>
    <w:rsid w:val="001F44D9"/>
    <w:rsid w:val="001F67C3"/>
    <w:rsid w:val="001F6A85"/>
    <w:rsid w:val="00200887"/>
    <w:rsid w:val="0023258A"/>
    <w:rsid w:val="00237B87"/>
    <w:rsid w:val="002448D1"/>
    <w:rsid w:val="00253CCA"/>
    <w:rsid w:val="002640CE"/>
    <w:rsid w:val="00264350"/>
    <w:rsid w:val="002648BE"/>
    <w:rsid w:val="002733A8"/>
    <w:rsid w:val="002779E7"/>
    <w:rsid w:val="002A1C4B"/>
    <w:rsid w:val="002A7B00"/>
    <w:rsid w:val="002B21B5"/>
    <w:rsid w:val="002C175F"/>
    <w:rsid w:val="002E7F25"/>
    <w:rsid w:val="002F0DB9"/>
    <w:rsid w:val="0030020F"/>
    <w:rsid w:val="003006B4"/>
    <w:rsid w:val="00311189"/>
    <w:rsid w:val="00312569"/>
    <w:rsid w:val="003127B0"/>
    <w:rsid w:val="00326111"/>
    <w:rsid w:val="003331BC"/>
    <w:rsid w:val="0034781F"/>
    <w:rsid w:val="00377DF3"/>
    <w:rsid w:val="00383D24"/>
    <w:rsid w:val="0039384A"/>
    <w:rsid w:val="003A450A"/>
    <w:rsid w:val="003B7565"/>
    <w:rsid w:val="003C24D7"/>
    <w:rsid w:val="003C2FB3"/>
    <w:rsid w:val="003C3C81"/>
    <w:rsid w:val="003C556A"/>
    <w:rsid w:val="003F1D87"/>
    <w:rsid w:val="003F4E20"/>
    <w:rsid w:val="004145CD"/>
    <w:rsid w:val="00423645"/>
    <w:rsid w:val="00426EF2"/>
    <w:rsid w:val="004341FF"/>
    <w:rsid w:val="00434AEE"/>
    <w:rsid w:val="00437E2C"/>
    <w:rsid w:val="00442CCC"/>
    <w:rsid w:val="004535DF"/>
    <w:rsid w:val="0046436F"/>
    <w:rsid w:val="0047115E"/>
    <w:rsid w:val="00492421"/>
    <w:rsid w:val="004B2479"/>
    <w:rsid w:val="004B37AA"/>
    <w:rsid w:val="004B4C5D"/>
    <w:rsid w:val="004B5190"/>
    <w:rsid w:val="004B6F03"/>
    <w:rsid w:val="004D0BD1"/>
    <w:rsid w:val="004D2C47"/>
    <w:rsid w:val="004D337E"/>
    <w:rsid w:val="004F20B8"/>
    <w:rsid w:val="005033F1"/>
    <w:rsid w:val="00507A4C"/>
    <w:rsid w:val="005166A1"/>
    <w:rsid w:val="0052451F"/>
    <w:rsid w:val="00526D27"/>
    <w:rsid w:val="00535013"/>
    <w:rsid w:val="00543FB7"/>
    <w:rsid w:val="00552D61"/>
    <w:rsid w:val="005557D8"/>
    <w:rsid w:val="00557442"/>
    <w:rsid w:val="00565359"/>
    <w:rsid w:val="005662E4"/>
    <w:rsid w:val="00575A3E"/>
    <w:rsid w:val="00575CA2"/>
    <w:rsid w:val="0059508D"/>
    <w:rsid w:val="005B04BA"/>
    <w:rsid w:val="005B2572"/>
    <w:rsid w:val="005C14CC"/>
    <w:rsid w:val="005C2CA3"/>
    <w:rsid w:val="005D15EC"/>
    <w:rsid w:val="005D35E4"/>
    <w:rsid w:val="005E27AD"/>
    <w:rsid w:val="00611899"/>
    <w:rsid w:val="0061412E"/>
    <w:rsid w:val="00615615"/>
    <w:rsid w:val="0062556C"/>
    <w:rsid w:val="006512D3"/>
    <w:rsid w:val="0065365B"/>
    <w:rsid w:val="00662460"/>
    <w:rsid w:val="00673147"/>
    <w:rsid w:val="00674FEA"/>
    <w:rsid w:val="006826B4"/>
    <w:rsid w:val="00691488"/>
    <w:rsid w:val="006A15A0"/>
    <w:rsid w:val="006A1B88"/>
    <w:rsid w:val="006A2D91"/>
    <w:rsid w:val="006A3A32"/>
    <w:rsid w:val="006A3CC4"/>
    <w:rsid w:val="006C14D6"/>
    <w:rsid w:val="006C7EFE"/>
    <w:rsid w:val="006E28D1"/>
    <w:rsid w:val="006E33DD"/>
    <w:rsid w:val="006E7B89"/>
    <w:rsid w:val="006F4C13"/>
    <w:rsid w:val="006F783B"/>
    <w:rsid w:val="0070056C"/>
    <w:rsid w:val="007039FF"/>
    <w:rsid w:val="0072784F"/>
    <w:rsid w:val="0074216D"/>
    <w:rsid w:val="00742729"/>
    <w:rsid w:val="00745A71"/>
    <w:rsid w:val="00753F20"/>
    <w:rsid w:val="007631A4"/>
    <w:rsid w:val="00766B49"/>
    <w:rsid w:val="007734F1"/>
    <w:rsid w:val="007804DE"/>
    <w:rsid w:val="00782B4C"/>
    <w:rsid w:val="00782B7F"/>
    <w:rsid w:val="00795D72"/>
    <w:rsid w:val="007961F7"/>
    <w:rsid w:val="007965CD"/>
    <w:rsid w:val="00797702"/>
    <w:rsid w:val="007A6406"/>
    <w:rsid w:val="007B0E36"/>
    <w:rsid w:val="007E3FAA"/>
    <w:rsid w:val="007E7F03"/>
    <w:rsid w:val="007F7721"/>
    <w:rsid w:val="00800948"/>
    <w:rsid w:val="00812D8A"/>
    <w:rsid w:val="00820B03"/>
    <w:rsid w:val="00822CB1"/>
    <w:rsid w:val="008235DB"/>
    <w:rsid w:val="00830DC9"/>
    <w:rsid w:val="00835754"/>
    <w:rsid w:val="0083635B"/>
    <w:rsid w:val="008400D6"/>
    <w:rsid w:val="0084010E"/>
    <w:rsid w:val="00847ABC"/>
    <w:rsid w:val="008507DB"/>
    <w:rsid w:val="0085427F"/>
    <w:rsid w:val="00854FBC"/>
    <w:rsid w:val="00861373"/>
    <w:rsid w:val="008649BC"/>
    <w:rsid w:val="0087035E"/>
    <w:rsid w:val="00873545"/>
    <w:rsid w:val="00885D62"/>
    <w:rsid w:val="008874B8"/>
    <w:rsid w:val="008B178E"/>
    <w:rsid w:val="008B3134"/>
    <w:rsid w:val="008C3520"/>
    <w:rsid w:val="008D180C"/>
    <w:rsid w:val="008E06F5"/>
    <w:rsid w:val="008E5C9F"/>
    <w:rsid w:val="008F221E"/>
    <w:rsid w:val="008F50BE"/>
    <w:rsid w:val="00905ECA"/>
    <w:rsid w:val="0091428B"/>
    <w:rsid w:val="00916F24"/>
    <w:rsid w:val="00921573"/>
    <w:rsid w:val="00947B10"/>
    <w:rsid w:val="00956A13"/>
    <w:rsid w:val="00972A65"/>
    <w:rsid w:val="00983650"/>
    <w:rsid w:val="009A4EB5"/>
    <w:rsid w:val="009B17DE"/>
    <w:rsid w:val="009B378E"/>
    <w:rsid w:val="009C4CCB"/>
    <w:rsid w:val="009C7513"/>
    <w:rsid w:val="009E4DEC"/>
    <w:rsid w:val="009F2EDF"/>
    <w:rsid w:val="009F434F"/>
    <w:rsid w:val="00A01A80"/>
    <w:rsid w:val="00A07B3D"/>
    <w:rsid w:val="00A14513"/>
    <w:rsid w:val="00A476AB"/>
    <w:rsid w:val="00A56CC9"/>
    <w:rsid w:val="00A60BD1"/>
    <w:rsid w:val="00A61216"/>
    <w:rsid w:val="00A75635"/>
    <w:rsid w:val="00A76CAB"/>
    <w:rsid w:val="00A76F89"/>
    <w:rsid w:val="00A9219F"/>
    <w:rsid w:val="00AA6B61"/>
    <w:rsid w:val="00AC1CB2"/>
    <w:rsid w:val="00AC5865"/>
    <w:rsid w:val="00AC5CB5"/>
    <w:rsid w:val="00AC5D4B"/>
    <w:rsid w:val="00AD19EE"/>
    <w:rsid w:val="00AD3A6E"/>
    <w:rsid w:val="00AE1C6F"/>
    <w:rsid w:val="00AE2247"/>
    <w:rsid w:val="00B05EAF"/>
    <w:rsid w:val="00B21C22"/>
    <w:rsid w:val="00B36200"/>
    <w:rsid w:val="00B366C0"/>
    <w:rsid w:val="00B458CB"/>
    <w:rsid w:val="00B52091"/>
    <w:rsid w:val="00B52841"/>
    <w:rsid w:val="00B6090D"/>
    <w:rsid w:val="00B60E49"/>
    <w:rsid w:val="00B6185A"/>
    <w:rsid w:val="00B81543"/>
    <w:rsid w:val="00B83B33"/>
    <w:rsid w:val="00B90D53"/>
    <w:rsid w:val="00B91183"/>
    <w:rsid w:val="00B918AF"/>
    <w:rsid w:val="00B93305"/>
    <w:rsid w:val="00B94DD8"/>
    <w:rsid w:val="00BA0343"/>
    <w:rsid w:val="00BA666B"/>
    <w:rsid w:val="00BB6917"/>
    <w:rsid w:val="00BC1365"/>
    <w:rsid w:val="00BC3C02"/>
    <w:rsid w:val="00BD6C77"/>
    <w:rsid w:val="00BE054C"/>
    <w:rsid w:val="00BE631D"/>
    <w:rsid w:val="00BF6C6E"/>
    <w:rsid w:val="00C03890"/>
    <w:rsid w:val="00C04A06"/>
    <w:rsid w:val="00C13DBA"/>
    <w:rsid w:val="00C1421C"/>
    <w:rsid w:val="00C14D62"/>
    <w:rsid w:val="00C167B5"/>
    <w:rsid w:val="00C22058"/>
    <w:rsid w:val="00C23F32"/>
    <w:rsid w:val="00C24317"/>
    <w:rsid w:val="00C403BB"/>
    <w:rsid w:val="00C54FFF"/>
    <w:rsid w:val="00C5522D"/>
    <w:rsid w:val="00C600DF"/>
    <w:rsid w:val="00C65E6C"/>
    <w:rsid w:val="00C65EC0"/>
    <w:rsid w:val="00C706D3"/>
    <w:rsid w:val="00C7086B"/>
    <w:rsid w:val="00C71C32"/>
    <w:rsid w:val="00C81037"/>
    <w:rsid w:val="00C83DCD"/>
    <w:rsid w:val="00C90E6F"/>
    <w:rsid w:val="00C9448A"/>
    <w:rsid w:val="00C96BF1"/>
    <w:rsid w:val="00CA722F"/>
    <w:rsid w:val="00CB2CBA"/>
    <w:rsid w:val="00CB4B7A"/>
    <w:rsid w:val="00CB5E40"/>
    <w:rsid w:val="00CC2ACB"/>
    <w:rsid w:val="00CC2EBB"/>
    <w:rsid w:val="00CC7A95"/>
    <w:rsid w:val="00CE5137"/>
    <w:rsid w:val="00CF675A"/>
    <w:rsid w:val="00D10AFD"/>
    <w:rsid w:val="00D129C2"/>
    <w:rsid w:val="00D14A7B"/>
    <w:rsid w:val="00D16F11"/>
    <w:rsid w:val="00D175B2"/>
    <w:rsid w:val="00D3713E"/>
    <w:rsid w:val="00D411E6"/>
    <w:rsid w:val="00D475A5"/>
    <w:rsid w:val="00D613FF"/>
    <w:rsid w:val="00D626C5"/>
    <w:rsid w:val="00D65303"/>
    <w:rsid w:val="00D70965"/>
    <w:rsid w:val="00D724A9"/>
    <w:rsid w:val="00D73B33"/>
    <w:rsid w:val="00D84B52"/>
    <w:rsid w:val="00D94562"/>
    <w:rsid w:val="00DA7DC6"/>
    <w:rsid w:val="00DB3C1C"/>
    <w:rsid w:val="00DB5C1C"/>
    <w:rsid w:val="00DD6D92"/>
    <w:rsid w:val="00DE20DE"/>
    <w:rsid w:val="00DE3194"/>
    <w:rsid w:val="00DF339C"/>
    <w:rsid w:val="00E02081"/>
    <w:rsid w:val="00E05A9D"/>
    <w:rsid w:val="00E07A8F"/>
    <w:rsid w:val="00E15078"/>
    <w:rsid w:val="00E21638"/>
    <w:rsid w:val="00E426F1"/>
    <w:rsid w:val="00E5007D"/>
    <w:rsid w:val="00E53444"/>
    <w:rsid w:val="00E53A28"/>
    <w:rsid w:val="00E57791"/>
    <w:rsid w:val="00E646C3"/>
    <w:rsid w:val="00E64ADB"/>
    <w:rsid w:val="00E80D60"/>
    <w:rsid w:val="00E933C0"/>
    <w:rsid w:val="00E93775"/>
    <w:rsid w:val="00E966D6"/>
    <w:rsid w:val="00EA357D"/>
    <w:rsid w:val="00EB2B66"/>
    <w:rsid w:val="00EC7FA9"/>
    <w:rsid w:val="00ED040F"/>
    <w:rsid w:val="00ED15A3"/>
    <w:rsid w:val="00EF6A5D"/>
    <w:rsid w:val="00EF78DA"/>
    <w:rsid w:val="00F13646"/>
    <w:rsid w:val="00F257BF"/>
    <w:rsid w:val="00F36E51"/>
    <w:rsid w:val="00F47CF0"/>
    <w:rsid w:val="00F65E70"/>
    <w:rsid w:val="00F677EA"/>
    <w:rsid w:val="00F77E9C"/>
    <w:rsid w:val="00F85B9E"/>
    <w:rsid w:val="00FA6877"/>
    <w:rsid w:val="00FA6AE6"/>
    <w:rsid w:val="00FB460F"/>
    <w:rsid w:val="00FB55C9"/>
    <w:rsid w:val="00FB5ACC"/>
    <w:rsid w:val="00FB79B6"/>
    <w:rsid w:val="00FC35F3"/>
    <w:rsid w:val="00FC70A5"/>
    <w:rsid w:val="00FD0DCD"/>
    <w:rsid w:val="00FD60E6"/>
    <w:rsid w:val="00FD7999"/>
    <w:rsid w:val="00FF0DA3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8FDC5"/>
  <w15:docId w15:val="{9CA4E591-6297-4AC9-AAB4-F8ABA0BA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F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4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6C77"/>
  </w:style>
  <w:style w:type="paragraph" w:styleId="Podnoje">
    <w:name w:val="footer"/>
    <w:basedOn w:val="Normal"/>
    <w:link w:val="Podno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6C77"/>
  </w:style>
  <w:style w:type="paragraph" w:styleId="Odlomakpopisa">
    <w:name w:val="List Paragraph"/>
    <w:basedOn w:val="Normal"/>
    <w:uiPriority w:val="34"/>
    <w:qFormat/>
    <w:rsid w:val="00662460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C0389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D3A6E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D3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3A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s-slava-raskaj-ozalj.skole.hr/financijsko-poslovanje-skol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os-slava-raskaj-ozalj.skole.hr/dokumenti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677F32F6E744795F91BACD7D6EFA7" ma:contentTypeVersion="18" ma:contentTypeDescription="Create a new document." ma:contentTypeScope="" ma:versionID="b02e361623d5defb9f36a04345a62e7d">
  <xsd:schema xmlns:xsd="http://www.w3.org/2001/XMLSchema" xmlns:xs="http://www.w3.org/2001/XMLSchema" xmlns:p="http://schemas.microsoft.com/office/2006/metadata/properties" xmlns:ns3="c01e1758-d376-4e70-b293-7fb3390be62d" xmlns:ns4="8de3e7cc-3d77-4eb6-b3fd-0fe28aadbc09" targetNamespace="http://schemas.microsoft.com/office/2006/metadata/properties" ma:root="true" ma:fieldsID="2d2cc418943f4ffb8412fc480a6239bf" ns3:_="" ns4:_="">
    <xsd:import namespace="c01e1758-d376-4e70-b293-7fb3390be62d"/>
    <xsd:import namespace="8de3e7cc-3d77-4eb6-b3fd-0fe28aadbc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e1758-d376-4e70-b293-7fb3390be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3e7cc-3d77-4eb6-b3fd-0fe28aadbc0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1e1758-d376-4e70-b293-7fb3390be62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F22C9-1F26-4551-97F8-41F2FE187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e1758-d376-4e70-b293-7fb3390be62d"/>
    <ds:schemaRef ds:uri="8de3e7cc-3d77-4eb6-b3fd-0fe28aadb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007F45-D5CC-400C-A198-0E295DAFDC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4DE002-0236-4FE8-8A74-1270363DC1EC}">
  <ds:schemaRefs>
    <ds:schemaRef ds:uri="http://schemas.microsoft.com/office/2006/metadata/properties"/>
    <ds:schemaRef ds:uri="http://schemas.microsoft.com/office/infopath/2007/PartnerControls"/>
    <ds:schemaRef ds:uri="c01e1758-d376-4e70-b293-7fb3390be62d"/>
  </ds:schemaRefs>
</ds:datastoreItem>
</file>

<file path=customXml/itemProps4.xml><?xml version="1.0" encoding="utf-8"?>
<ds:datastoreItem xmlns:ds="http://schemas.openxmlformats.org/officeDocument/2006/customXml" ds:itemID="{EA0CE2FF-ED3E-4CAA-8BDB-326E7F585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3161</Words>
  <Characters>18023</Characters>
  <Application>Microsoft Office Word</Application>
  <DocSecurity>0</DocSecurity>
  <Lines>150</Lines>
  <Paragraphs>42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PGŽ</Company>
  <LinksUpToDate>false</LinksUpToDate>
  <CharactersWithSpaces>21142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 Licul</dc:creator>
  <cp:lastModifiedBy>Marica Pavlović</cp:lastModifiedBy>
  <cp:revision>2</cp:revision>
  <cp:lastPrinted>2026-02-23T11:36:00Z</cp:lastPrinted>
  <dcterms:created xsi:type="dcterms:W3CDTF">2026-03-13T08:34:00Z</dcterms:created>
  <dcterms:modified xsi:type="dcterms:W3CDTF">2026-03-13T08:34:00Z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0x0101006D1677F32F6E744795F91BACD7D6EFA7</vt:lpwstr>
  </property>
</Properties>
</file>